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288"/>
        <w:tblOverlap w:val="never"/>
        <w:bidiVisual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5217"/>
      </w:tblGrid>
      <w:tr w:rsidR="005D472B" w:rsidRPr="006D2793" w:rsidTr="00ED1D64">
        <w:trPr>
          <w:trHeight w:val="1653"/>
        </w:trPr>
        <w:tc>
          <w:tcPr>
            <w:tcW w:w="10433" w:type="dxa"/>
            <w:gridSpan w:val="2"/>
          </w:tcPr>
          <w:p w:rsidR="005D472B" w:rsidRPr="006D2793" w:rsidRDefault="005D472B" w:rsidP="00ED1D64">
            <w:pPr>
              <w:rPr>
                <w:rFonts w:eastAsia="SimSun"/>
                <w:szCs w:val="2"/>
                <w:lang w:bidi="fa-IR"/>
              </w:rPr>
            </w:pPr>
            <w:bookmarkStart w:id="0" w:name="_GoBack"/>
            <w:bookmarkEnd w:id="0"/>
          </w:p>
          <w:p w:rsidR="005D472B" w:rsidRPr="006D2793" w:rsidRDefault="005D472B" w:rsidP="00ED1D64">
            <w:pPr>
              <w:rPr>
                <w:rFonts w:eastAsia="SimSun"/>
                <w:szCs w:val="2"/>
                <w:rtl/>
              </w:rPr>
            </w:pPr>
          </w:p>
          <w:p w:rsidR="005D472B" w:rsidRDefault="005D472B" w:rsidP="00ED1D64">
            <w:pPr>
              <w:numPr>
                <w:ilvl w:val="0"/>
                <w:numId w:val="1"/>
              </w:numPr>
              <w:tabs>
                <w:tab w:val="right" w:pos="139"/>
              </w:tabs>
              <w:spacing w:before="240"/>
              <w:jc w:val="both"/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</w:pPr>
            <w:r w:rsidRPr="006D2793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>عنوان طرح:</w:t>
            </w:r>
          </w:p>
          <w:p w:rsidR="005D472B" w:rsidRPr="001F65FC" w:rsidRDefault="00F32690" w:rsidP="00CE1C61">
            <w:pPr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rtl/>
              </w:rPr>
              <w:t xml:space="preserve">بررسی </w:t>
            </w:r>
            <w:r w:rsidR="00ED1D64" w:rsidRPr="00EE4ECD">
              <w:rPr>
                <w:rFonts w:cs="B Lotus" w:hint="cs"/>
                <w:b/>
                <w:bCs/>
                <w:highlight w:val="yellow"/>
                <w:rtl/>
                <w:lang w:bidi="fa-IR"/>
              </w:rPr>
              <w:t>پوشش های مختلف</w:t>
            </w:r>
            <w:r>
              <w:rPr>
                <w:rFonts w:cs="B Lotus" w:hint="cs"/>
                <w:b/>
                <w:bCs/>
                <w:rtl/>
              </w:rPr>
              <w:t xml:space="preserve"> در خاک های آلوده به باکتری </w:t>
            </w:r>
            <w:r>
              <w:rPr>
                <w:rFonts w:cs="B Lotus"/>
                <w:b/>
                <w:bCs/>
              </w:rPr>
              <w:t>SRB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="00CE1C61">
              <w:rPr>
                <w:rFonts w:cs="B Lotus" w:hint="cs"/>
                <w:b/>
                <w:bCs/>
                <w:rtl/>
              </w:rPr>
              <w:t xml:space="preserve">و </w:t>
            </w:r>
            <w:r w:rsidR="00CE1C61">
              <w:rPr>
                <w:rFonts w:cs="B Lotus" w:hint="cs"/>
                <w:b/>
                <w:bCs/>
                <w:rtl/>
                <w:lang w:bidi="fa-IR"/>
              </w:rPr>
              <w:t xml:space="preserve">کفایت </w:t>
            </w:r>
            <w:r w:rsidR="00CE1C61">
              <w:rPr>
                <w:rFonts w:cs="B Lotus" w:hint="cs"/>
                <w:b/>
                <w:bCs/>
                <w:rtl/>
              </w:rPr>
              <w:t>معیارهای حفاظت کاتدی شبکه های فلزی</w:t>
            </w:r>
            <w:r w:rsidR="00CE1C61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CE1C61">
              <w:rPr>
                <w:rFonts w:cs="B Lotus" w:hint="cs"/>
                <w:b/>
                <w:bCs/>
                <w:rtl/>
              </w:rPr>
              <w:t xml:space="preserve"> با تاکید بر معیار مورد اشاره در استاندارد </w:t>
            </w:r>
            <w:r w:rsidR="00CE1C61">
              <w:rPr>
                <w:rFonts w:cs="B Lotus"/>
                <w:b/>
                <w:bCs/>
              </w:rPr>
              <w:t>NACE TM0106 – 2016</w:t>
            </w:r>
          </w:p>
          <w:p w:rsidR="005D472B" w:rsidRDefault="005D472B" w:rsidP="00ED1D64">
            <w:pPr>
              <w:numPr>
                <w:ilvl w:val="0"/>
                <w:numId w:val="1"/>
              </w:numPr>
              <w:tabs>
                <w:tab w:val="right" w:pos="139"/>
              </w:tabs>
              <w:spacing w:before="240"/>
              <w:jc w:val="both"/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خلاصه طرح (حداكثر 300 </w:t>
            </w:r>
            <w:r w:rsidRPr="006D2793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كلمه) : </w:t>
            </w:r>
          </w:p>
          <w:p w:rsidR="008542D9" w:rsidRDefault="008A23A0" w:rsidP="00ED1D64">
            <w:pPr>
              <w:pStyle w:val="ListParagraph"/>
              <w:spacing w:line="264" w:lineRule="auto"/>
              <w:ind w:left="360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 توجه به گذشت سال های</w:t>
            </w:r>
            <w:r w:rsidR="00FB4120" w:rsidRPr="0064055F">
              <w:rPr>
                <w:rFonts w:cs="B Nazanin" w:hint="cs"/>
                <w:rtl/>
                <w:lang w:bidi="fa-IR"/>
              </w:rPr>
              <w:t xml:space="preserve"> زیاد</w:t>
            </w:r>
            <w:r>
              <w:rPr>
                <w:rFonts w:cs="B Nazanin" w:hint="cs"/>
                <w:rtl/>
                <w:lang w:bidi="fa-IR"/>
              </w:rPr>
              <w:t>ی</w:t>
            </w:r>
            <w:r w:rsidR="00FB4120" w:rsidRPr="0064055F">
              <w:rPr>
                <w:rFonts w:cs="B Nazanin" w:hint="cs"/>
                <w:rtl/>
                <w:lang w:bidi="fa-IR"/>
              </w:rPr>
              <w:t xml:space="preserve"> از </w:t>
            </w:r>
            <w:r>
              <w:rPr>
                <w:rFonts w:cs="B Nazanin" w:hint="cs"/>
                <w:rtl/>
                <w:lang w:bidi="fa-IR"/>
              </w:rPr>
              <w:t xml:space="preserve">زمان </w:t>
            </w:r>
            <w:r w:rsidR="00FB4120" w:rsidRPr="0064055F">
              <w:rPr>
                <w:rFonts w:cs="B Nazanin" w:hint="cs"/>
                <w:rtl/>
                <w:lang w:bidi="fa-IR"/>
              </w:rPr>
              <w:t>تدوین مقالات پایه مرجع  استاندارد</w:t>
            </w:r>
            <w:r w:rsidR="00522FD4">
              <w:rPr>
                <w:rFonts w:cs="B Nazanin"/>
                <w:lang w:bidi="fa-IR"/>
              </w:rPr>
              <w:t xml:space="preserve">TM0106-2016 </w:t>
            </w:r>
            <w:r w:rsidR="00FB4120" w:rsidRPr="0064055F">
              <w:rPr>
                <w:rFonts w:cs="B Nazanin"/>
                <w:lang w:bidi="fa-IR"/>
              </w:rPr>
              <w:t>NACE</w:t>
            </w:r>
            <w:r w:rsidR="0079356B">
              <w:rPr>
                <w:rFonts w:cs="B Nazanin" w:hint="cs"/>
                <w:rtl/>
                <w:lang w:bidi="fa-IR"/>
              </w:rPr>
              <w:t xml:space="preserve"> در تعیین حداقل ولتاژ حفاظت کاتدی لازم</w:t>
            </w:r>
            <w:r w:rsidR="00FB4120" w:rsidRPr="0064055F">
              <w:rPr>
                <w:rFonts w:cs="B Nazanin" w:hint="cs"/>
                <w:rtl/>
                <w:lang w:bidi="fa-IR"/>
              </w:rPr>
              <w:t xml:space="preserve"> در حضور باکتری </w:t>
            </w:r>
            <w:r w:rsidR="00FB4120" w:rsidRPr="0064055F">
              <w:rPr>
                <w:rFonts w:cs="B Nazanin"/>
                <w:lang w:bidi="fa-IR"/>
              </w:rPr>
              <w:t>SRB</w:t>
            </w:r>
            <w:r w:rsidR="00FB4120" w:rsidRPr="0064055F">
              <w:rPr>
                <w:rFonts w:cs="B Nazanin" w:hint="cs"/>
                <w:rtl/>
                <w:lang w:bidi="fa-IR"/>
              </w:rPr>
              <w:t xml:space="preserve"> </w:t>
            </w:r>
            <w:r w:rsidR="00ED1D64">
              <w:rPr>
                <w:rFonts w:cs="B Nazanin" w:hint="cs"/>
                <w:rtl/>
                <w:lang w:bidi="fa-IR"/>
              </w:rPr>
              <w:t xml:space="preserve"> برای پوشش های مختلف </w:t>
            </w:r>
            <w:r w:rsidR="00FB4120" w:rsidRPr="0064055F">
              <w:rPr>
                <w:rFonts w:cs="B Nazanin" w:hint="cs"/>
                <w:rtl/>
                <w:lang w:bidi="fa-IR"/>
              </w:rPr>
              <w:t>و نیز</w:t>
            </w:r>
            <w:r w:rsidR="00ED1D64">
              <w:rPr>
                <w:rFonts w:cs="B Nazanin" w:hint="cs"/>
                <w:rtl/>
                <w:lang w:bidi="fa-IR"/>
              </w:rPr>
              <w:t xml:space="preserve"> لزوم بومی سازی دانش های بنیادی</w:t>
            </w:r>
            <w:r w:rsidR="00FB4120" w:rsidRPr="0064055F">
              <w:rPr>
                <w:rFonts w:cs="B Nazanin" w:hint="cs"/>
                <w:rtl/>
                <w:lang w:bidi="fa-IR"/>
              </w:rPr>
              <w:t xml:space="preserve"> در حوزه مهندسی شایسته است که آزمایش های</w:t>
            </w:r>
            <w:r w:rsidR="00C07D0B">
              <w:rPr>
                <w:rFonts w:cs="B Nazanin" w:hint="cs"/>
                <w:rtl/>
                <w:lang w:bidi="fa-IR"/>
              </w:rPr>
              <w:t xml:space="preserve"> مقالات</w:t>
            </w:r>
            <w:r w:rsidR="00ED1D64">
              <w:rPr>
                <w:rFonts w:cs="B Nazanin" w:hint="cs"/>
                <w:rtl/>
                <w:lang w:bidi="fa-IR"/>
              </w:rPr>
              <w:t xml:space="preserve"> </w:t>
            </w:r>
            <w:r w:rsidR="0079356B">
              <w:rPr>
                <w:rFonts w:cs="B Nazanin" w:hint="cs"/>
                <w:rtl/>
                <w:lang w:bidi="fa-IR"/>
              </w:rPr>
              <w:t xml:space="preserve">مبنای استاندارد </w:t>
            </w:r>
            <w:r w:rsidR="00FB4120" w:rsidRPr="0064055F">
              <w:rPr>
                <w:rFonts w:cs="B Nazanin" w:hint="cs"/>
                <w:rtl/>
                <w:lang w:bidi="fa-IR"/>
              </w:rPr>
              <w:t>مربوطه با</w:t>
            </w:r>
            <w:r w:rsidR="0079356B">
              <w:rPr>
                <w:rFonts w:cs="B Nazanin" w:hint="cs"/>
                <w:rtl/>
                <w:lang w:bidi="fa-IR"/>
              </w:rPr>
              <w:t xml:space="preserve"> استفاده از</w:t>
            </w:r>
            <w:r w:rsidR="00FB4120" w:rsidRPr="0064055F">
              <w:rPr>
                <w:rFonts w:cs="B Nazanin" w:hint="cs"/>
                <w:rtl/>
                <w:lang w:bidi="fa-IR"/>
              </w:rPr>
              <w:t xml:space="preserve"> دستگاه های</w:t>
            </w:r>
            <w:r w:rsidR="0079356B">
              <w:rPr>
                <w:rFonts w:cs="B Nazanin" w:hint="cs"/>
                <w:rtl/>
                <w:lang w:bidi="fa-IR"/>
              </w:rPr>
              <w:t xml:space="preserve"> آزمایشگاهی</w:t>
            </w:r>
            <w:r w:rsidR="00FB4120" w:rsidRPr="0064055F">
              <w:rPr>
                <w:rFonts w:cs="B Nazanin" w:hint="cs"/>
                <w:rtl/>
                <w:lang w:bidi="fa-IR"/>
              </w:rPr>
              <w:t xml:space="preserve"> دقیق</w:t>
            </w:r>
            <w:r w:rsidR="0079356B">
              <w:rPr>
                <w:rFonts w:cs="B Nazanin" w:hint="cs"/>
                <w:rtl/>
                <w:lang w:bidi="fa-IR"/>
              </w:rPr>
              <w:t xml:space="preserve"> تر</w:t>
            </w:r>
            <w:r w:rsidR="00FB4120" w:rsidRPr="0064055F">
              <w:rPr>
                <w:rFonts w:cs="B Nazanin" w:hint="cs"/>
                <w:rtl/>
                <w:lang w:bidi="fa-IR"/>
              </w:rPr>
              <w:t xml:space="preserve"> امروزی و در محیط کاری و میدانی شبکه های مدفون فلزی ایران و با دقت بیشتری تکرار، صحه گذاری و در صورت لزوم اصلاح گردند.</w:t>
            </w:r>
            <w:r w:rsidR="00C07D0B">
              <w:rPr>
                <w:rFonts w:cs="B Nazanin" w:hint="cs"/>
                <w:rtl/>
                <w:lang w:bidi="fa-IR"/>
              </w:rPr>
              <w:t xml:space="preserve"> در همین راستا از خاک های مجاور لوله های فلزی گازی مدفون</w:t>
            </w:r>
            <w:r w:rsidR="00ED1D64">
              <w:rPr>
                <w:rFonts w:cs="B Nazanin" w:hint="cs"/>
                <w:rtl/>
                <w:lang w:bidi="fa-IR"/>
              </w:rPr>
              <w:t xml:space="preserve"> </w:t>
            </w:r>
            <w:r w:rsidR="00ED1D64" w:rsidRPr="00EE4ECD">
              <w:rPr>
                <w:rFonts w:cs="B Nazanin" w:hint="cs"/>
                <w:highlight w:val="yellow"/>
                <w:rtl/>
                <w:lang w:bidi="fa-IR"/>
              </w:rPr>
              <w:t>دارای پوشش های مختلف</w:t>
            </w:r>
            <w:r w:rsidR="00C07D0B">
              <w:rPr>
                <w:rFonts w:cs="B Nazanin" w:hint="cs"/>
                <w:rtl/>
                <w:lang w:bidi="fa-IR"/>
              </w:rPr>
              <w:t xml:space="preserve"> در استان خوزستان و یکی</w:t>
            </w:r>
            <w:r w:rsidR="00ED1D64">
              <w:rPr>
                <w:rFonts w:cs="B Nazanin" w:hint="cs"/>
                <w:rtl/>
                <w:lang w:bidi="fa-IR"/>
              </w:rPr>
              <w:t xml:space="preserve"> </w:t>
            </w:r>
            <w:r w:rsidR="00C07D0B">
              <w:rPr>
                <w:rFonts w:cs="B Nazanin" w:hint="cs"/>
                <w:rtl/>
                <w:lang w:bidi="fa-IR"/>
              </w:rPr>
              <w:t xml:space="preserve">از استان های شمالی کشور به عنوان پایلوت آزمایشگاهی </w:t>
            </w:r>
            <w:r w:rsidR="00EE22B0">
              <w:rPr>
                <w:rFonts w:cs="B Nazanin" w:hint="cs"/>
                <w:rtl/>
                <w:lang w:bidi="fa-IR"/>
              </w:rPr>
              <w:t xml:space="preserve">نمونه برداری شده و بعد از تعیین حضور / عدم حضور باکتری </w:t>
            </w:r>
            <w:r w:rsidR="00EE22B0">
              <w:rPr>
                <w:rFonts w:cs="B Nazanin"/>
                <w:lang w:bidi="fa-IR"/>
              </w:rPr>
              <w:t>SRB</w:t>
            </w:r>
            <w:r w:rsidR="00EE22B0">
              <w:rPr>
                <w:rFonts w:cs="B Nazanin" w:hint="cs"/>
                <w:rtl/>
                <w:lang w:bidi="fa-IR"/>
              </w:rPr>
              <w:t xml:space="preserve"> و همچنین میزان حضور این باکتری در نمونه های مربوطه نسبت به بررسی میزان اضافه ولتاژ حفاظت کاتدی لازم بهینه با توجه به نمودارهای مربوطه (ایوانز، تافل، پوریه و </w:t>
            </w:r>
            <w:r w:rsidR="00EE22B0">
              <w:rPr>
                <w:rFonts w:cs="B Nazanin"/>
                <w:lang w:bidi="fa-IR"/>
              </w:rPr>
              <w:t>EIS</w:t>
            </w:r>
            <w:r w:rsidR="00EE22B0">
              <w:rPr>
                <w:rFonts w:cs="B Nazanin" w:hint="cs"/>
                <w:rtl/>
                <w:lang w:bidi="fa-IR"/>
              </w:rPr>
              <w:t xml:space="preserve">) </w:t>
            </w:r>
            <w:r w:rsidR="00522FD4">
              <w:rPr>
                <w:rFonts w:cs="B Nazanin" w:hint="cs"/>
                <w:rtl/>
                <w:lang w:bidi="fa-IR"/>
              </w:rPr>
              <w:t xml:space="preserve">اقدام </w:t>
            </w:r>
            <w:r w:rsidR="00400AF7">
              <w:rPr>
                <w:rFonts w:cs="B Nazanin" w:hint="cs"/>
                <w:rtl/>
                <w:lang w:bidi="fa-IR"/>
              </w:rPr>
              <w:t>شده و مقدار بهینه ولتاژ حفاظتی لازم در شرایط مختلف خاک تعیین می گردد.</w:t>
            </w:r>
          </w:p>
          <w:p w:rsidR="00D62FC4" w:rsidRPr="00303BF8" w:rsidRDefault="00D62FC4" w:rsidP="00ED1D64">
            <w:pPr>
              <w:pStyle w:val="ListParagraph"/>
              <w:spacing w:line="264" w:lineRule="auto"/>
              <w:ind w:left="360"/>
              <w:jc w:val="lowKashida"/>
              <w:rPr>
                <w:rFonts w:cs="B Nazanin"/>
                <w:highlight w:val="yellow"/>
                <w:rtl/>
                <w:lang w:bidi="fa-IR"/>
              </w:rPr>
            </w:pPr>
            <w:r w:rsidRPr="00303BF8">
              <w:rPr>
                <w:rFonts w:cs="B Nazanin" w:hint="cs"/>
                <w:highlight w:val="yellow"/>
                <w:rtl/>
                <w:lang w:bidi="fa-IR"/>
              </w:rPr>
              <w:t>مراحل انجام پروژه:</w:t>
            </w:r>
          </w:p>
          <w:p w:rsidR="00D62FC4" w:rsidRPr="00303BF8" w:rsidRDefault="00D62FC4" w:rsidP="00D62FC4">
            <w:pPr>
              <w:pStyle w:val="ListParagraph"/>
              <w:numPr>
                <w:ilvl w:val="0"/>
                <w:numId w:val="7"/>
              </w:numPr>
              <w:spacing w:line="264" w:lineRule="auto"/>
              <w:jc w:val="lowKashida"/>
              <w:rPr>
                <w:rFonts w:cs="B Nazanin"/>
                <w:highlight w:val="yellow"/>
                <w:lang w:bidi="fa-IR"/>
              </w:rPr>
            </w:pPr>
            <w:r w:rsidRPr="00303BF8">
              <w:rPr>
                <w:rFonts w:cs="B Nazanin" w:hint="cs"/>
                <w:highlight w:val="yellow"/>
                <w:rtl/>
                <w:lang w:bidi="fa-IR"/>
              </w:rPr>
              <w:t>نمونه برداری از خاک مجاور شبکه های فلزی مدفون با پوشش های مختلف (</w:t>
            </w:r>
            <w:r w:rsidR="004333D9" w:rsidRPr="00303BF8">
              <w:rPr>
                <w:rFonts w:cs="B Nazanin" w:hint="cs"/>
                <w:highlight w:val="yellow"/>
                <w:rtl/>
                <w:lang w:bidi="fa-IR"/>
              </w:rPr>
              <w:t>قیر زغال سنگی، پلی اتیلن سه لایه</w:t>
            </w:r>
            <w:r w:rsidRPr="00303BF8">
              <w:rPr>
                <w:rFonts w:cs="B Nazanin" w:hint="cs"/>
                <w:highlight w:val="yellow"/>
                <w:rtl/>
                <w:lang w:bidi="fa-IR"/>
              </w:rPr>
              <w:t>)</w:t>
            </w:r>
          </w:p>
          <w:p w:rsidR="004333D9" w:rsidRPr="00303BF8" w:rsidRDefault="004333D9" w:rsidP="00D62FC4">
            <w:pPr>
              <w:pStyle w:val="ListParagraph"/>
              <w:numPr>
                <w:ilvl w:val="0"/>
                <w:numId w:val="7"/>
              </w:numPr>
              <w:spacing w:line="264" w:lineRule="auto"/>
              <w:jc w:val="lowKashida"/>
              <w:rPr>
                <w:rFonts w:cs="B Nazanin"/>
                <w:highlight w:val="yellow"/>
                <w:lang w:bidi="fa-IR"/>
              </w:rPr>
            </w:pPr>
            <w:r w:rsidRPr="00303BF8">
              <w:rPr>
                <w:rFonts w:cs="B Nazanin" w:hint="cs"/>
                <w:highlight w:val="yellow"/>
                <w:rtl/>
                <w:lang w:bidi="fa-IR"/>
              </w:rPr>
              <w:t xml:space="preserve">بررسی آزمایشگاهی حضور/عدم حضور باکتری </w:t>
            </w:r>
            <w:r w:rsidRPr="00303BF8">
              <w:rPr>
                <w:rFonts w:cs="B Nazanin"/>
                <w:highlight w:val="yellow"/>
                <w:lang w:bidi="fa-IR"/>
              </w:rPr>
              <w:t>SRB</w:t>
            </w:r>
          </w:p>
          <w:p w:rsidR="004333D9" w:rsidRPr="00303BF8" w:rsidRDefault="00303BF8" w:rsidP="00D62FC4">
            <w:pPr>
              <w:pStyle w:val="ListParagraph"/>
              <w:numPr>
                <w:ilvl w:val="0"/>
                <w:numId w:val="7"/>
              </w:numPr>
              <w:spacing w:line="264" w:lineRule="auto"/>
              <w:jc w:val="lowKashida"/>
              <w:rPr>
                <w:rFonts w:cs="B Nazanin"/>
                <w:highlight w:val="yellow"/>
                <w:lang w:bidi="fa-IR"/>
              </w:rPr>
            </w:pPr>
            <w:r w:rsidRPr="00303BF8">
              <w:rPr>
                <w:rFonts w:cs="B Nazanin" w:hint="cs"/>
                <w:highlight w:val="yellow"/>
                <w:rtl/>
                <w:lang w:bidi="fa-IR"/>
              </w:rPr>
              <w:t xml:space="preserve">ترسیم آزمایشگاهی نمودارهای ایوانز، تافل، پوربه و </w:t>
            </w:r>
            <w:r w:rsidRPr="00303BF8">
              <w:rPr>
                <w:rFonts w:cs="B Nazanin"/>
                <w:highlight w:val="yellow"/>
                <w:lang w:bidi="fa-IR"/>
              </w:rPr>
              <w:t>EIS</w:t>
            </w:r>
            <w:r w:rsidRPr="00303BF8">
              <w:rPr>
                <w:rFonts w:cs="B Nazanin" w:hint="cs"/>
                <w:highlight w:val="yellow"/>
                <w:rtl/>
                <w:lang w:bidi="fa-IR"/>
              </w:rPr>
              <w:t xml:space="preserve"> برای تمامی نمونه ها</w:t>
            </w:r>
            <w:r w:rsidR="009565CC">
              <w:rPr>
                <w:rFonts w:cs="B Nazanin"/>
                <w:highlight w:val="yellow"/>
                <w:lang w:bidi="fa-IR"/>
              </w:rPr>
              <w:t xml:space="preserve"> </w:t>
            </w:r>
            <w:r w:rsidR="009565CC">
              <w:rPr>
                <w:rFonts w:cs="B Nazanin" w:hint="cs"/>
                <w:highlight w:val="yellow"/>
                <w:rtl/>
                <w:lang w:bidi="fa-IR"/>
              </w:rPr>
              <w:t xml:space="preserve"> و پوشش ها در محیط شبیه سازی شده</w:t>
            </w:r>
          </w:p>
          <w:p w:rsidR="00303BF8" w:rsidRPr="00303BF8" w:rsidRDefault="00303BF8" w:rsidP="00D62FC4">
            <w:pPr>
              <w:pStyle w:val="ListParagraph"/>
              <w:numPr>
                <w:ilvl w:val="0"/>
                <w:numId w:val="7"/>
              </w:numPr>
              <w:spacing w:line="264" w:lineRule="auto"/>
              <w:jc w:val="lowKashida"/>
              <w:rPr>
                <w:rFonts w:cs="B Nazanin"/>
                <w:highlight w:val="yellow"/>
                <w:lang w:bidi="fa-IR"/>
              </w:rPr>
            </w:pPr>
            <w:r w:rsidRPr="00303BF8">
              <w:rPr>
                <w:rFonts w:cs="B Nazanin" w:hint="cs"/>
                <w:highlight w:val="yellow"/>
                <w:rtl/>
                <w:lang w:bidi="fa-IR"/>
              </w:rPr>
              <w:t xml:space="preserve">تعیین مقدار ولتاژ حفاظتی بهینه و مقایسه آن با مقادیر ارائه شده در استانداردهای موجود </w:t>
            </w:r>
          </w:p>
          <w:p w:rsidR="005D472B" w:rsidRPr="003F675A" w:rsidRDefault="005D472B" w:rsidP="00ED1D64">
            <w:pPr>
              <w:numPr>
                <w:ilvl w:val="0"/>
                <w:numId w:val="1"/>
              </w:numPr>
              <w:tabs>
                <w:tab w:val="right" w:pos="139"/>
              </w:tabs>
              <w:spacing w:before="240"/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  <w:r w:rsidRPr="003F675A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>هدف از اجراي پژوهش و خروجي هاي طرح:</w:t>
            </w:r>
          </w:p>
          <w:p w:rsidR="005D472B" w:rsidRDefault="005D472B" w:rsidP="00ED1D64">
            <w:pPr>
              <w:tabs>
                <w:tab w:val="right" w:pos="281"/>
              </w:tabs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</w:p>
          <w:p w:rsidR="00E85BA6" w:rsidRPr="0064055F" w:rsidRDefault="00E85BA6" w:rsidP="00ED1D64">
            <w:pPr>
              <w:pStyle w:val="ListParagraph"/>
              <w:numPr>
                <w:ilvl w:val="0"/>
                <w:numId w:val="5"/>
              </w:numPr>
              <w:spacing w:line="264" w:lineRule="auto"/>
              <w:jc w:val="lowKashida"/>
              <w:rPr>
                <w:rFonts w:cs="B Nazanin"/>
                <w:rtl/>
                <w:lang w:bidi="fa-IR"/>
              </w:rPr>
            </w:pPr>
            <w:r w:rsidRPr="0064055F">
              <w:rPr>
                <w:rFonts w:cs="B Nazanin" w:hint="cs"/>
                <w:rtl/>
                <w:lang w:bidi="fa-IR"/>
              </w:rPr>
              <w:t>با توجه به قیمت و ارزش اقتصادی انرژی الکتریکی (برق مورد استفاده در ایستگاه های حفاظت کاتدی)، قیمت آندها و لحاظ نمودن هزینه های کلی تعمیر و نگهداری ایستگاه ها و بستر های حفاظت کاتدی، هرگونه بهینه سازی در هر یک از آیتم های مربوطه خصوصاً میزان ولتاژ و جریان حفاظتی در نقطه تزریق می تواند در مدیریت هزینه های شرکت ملی گاز ایران اثر شگرفی داشته باشد.</w:t>
            </w:r>
          </w:p>
          <w:p w:rsidR="00E85BA6" w:rsidRDefault="00E85BA6" w:rsidP="00ED1D64">
            <w:pPr>
              <w:pStyle w:val="ListParagraph"/>
              <w:numPr>
                <w:ilvl w:val="0"/>
                <w:numId w:val="5"/>
              </w:numPr>
              <w:spacing w:line="264" w:lineRule="auto"/>
              <w:jc w:val="lowKashida"/>
              <w:rPr>
                <w:rFonts w:cs="B Nazanin"/>
                <w:lang w:bidi="fa-IR"/>
              </w:rPr>
            </w:pPr>
            <w:r w:rsidRPr="0064055F">
              <w:rPr>
                <w:rFonts w:cs="B Nazanin" w:hint="cs"/>
                <w:rtl/>
                <w:lang w:bidi="fa-IR"/>
              </w:rPr>
              <w:t>با توجه به لزوم حفاظت از شبکه های فلزی مدفون خصوصاً با در نظر گرفتن ورود اکثر شبکه های گازرسانی به دهه های سوم عمر سرویس خود و نیز لحاظ نمودن پدیده های تخریب پوشش، جدایش کاتدی و ... لازم است با تدوین معیارهای دقیق حفاظت کاتدی از صحت عملکرد سامانه های حفاظت کاتدی، اطمینان کامل حاصل نمود</w:t>
            </w:r>
            <w:r w:rsidR="00ED1D64">
              <w:rPr>
                <w:rFonts w:cs="B Nazanin" w:hint="cs"/>
                <w:rtl/>
                <w:lang w:bidi="fa-IR"/>
              </w:rPr>
              <w:t>.</w:t>
            </w:r>
          </w:p>
          <w:p w:rsidR="00ED1D64" w:rsidRPr="0064055F" w:rsidRDefault="00ED1D64" w:rsidP="00ED1D64">
            <w:pPr>
              <w:pStyle w:val="ListParagraph"/>
              <w:numPr>
                <w:ilvl w:val="0"/>
                <w:numId w:val="5"/>
              </w:numPr>
              <w:spacing w:line="264" w:lineRule="auto"/>
              <w:jc w:val="lowKashida"/>
              <w:rPr>
                <w:rFonts w:cs="B Nazanin"/>
                <w:lang w:bidi="fa-IR"/>
              </w:rPr>
            </w:pPr>
            <w:r w:rsidRPr="00AA0B3D">
              <w:rPr>
                <w:rFonts w:cs="B Nazanin" w:hint="cs"/>
                <w:highlight w:val="yellow"/>
                <w:rtl/>
                <w:lang w:bidi="fa-IR"/>
              </w:rPr>
              <w:t xml:space="preserve">پوشش های مختلف اعمالی روی شبکه های فلزی مدفون، از میزان مقاومت خوردگی مختلفی برخوردار بوده و </w:t>
            </w:r>
            <w:r w:rsidR="003E0D6C" w:rsidRPr="00AA0B3D">
              <w:rPr>
                <w:rFonts w:cs="B Nazanin" w:hint="cs"/>
                <w:highlight w:val="yellow"/>
                <w:rtl/>
                <w:lang w:bidi="fa-IR"/>
              </w:rPr>
              <w:t xml:space="preserve">در نتیجه </w:t>
            </w:r>
            <w:r w:rsidRPr="00AA0B3D">
              <w:rPr>
                <w:rFonts w:cs="B Nazanin" w:hint="cs"/>
                <w:highlight w:val="yellow"/>
                <w:rtl/>
                <w:lang w:bidi="fa-IR"/>
              </w:rPr>
              <w:t>نیاز به جریا</w:t>
            </w:r>
            <w:r w:rsidR="003E0D6C" w:rsidRPr="00AA0B3D">
              <w:rPr>
                <w:rFonts w:cs="B Nazanin" w:hint="cs"/>
                <w:highlight w:val="yellow"/>
                <w:rtl/>
                <w:lang w:bidi="fa-IR"/>
              </w:rPr>
              <w:t xml:space="preserve">ن های حفاظتی متفاوتی دارند که این مقدار به حضور/عدم حضور باکتری </w:t>
            </w:r>
            <w:r w:rsidR="003E0D6C" w:rsidRPr="00AA0B3D">
              <w:rPr>
                <w:rFonts w:cs="B Nazanin"/>
                <w:highlight w:val="yellow"/>
                <w:lang w:bidi="fa-IR"/>
              </w:rPr>
              <w:t>SRB</w:t>
            </w:r>
            <w:r w:rsidR="003E0D6C" w:rsidRPr="00AA0B3D">
              <w:rPr>
                <w:rFonts w:cs="B Nazanin" w:hint="cs"/>
                <w:highlight w:val="yellow"/>
                <w:rtl/>
                <w:lang w:bidi="fa-IR"/>
              </w:rPr>
              <w:t xml:space="preserve"> بستگی دارد، </w:t>
            </w:r>
            <w:r w:rsidR="001B54D5" w:rsidRPr="00AA0B3D">
              <w:rPr>
                <w:rFonts w:cs="B Nazanin" w:hint="cs"/>
                <w:highlight w:val="yellow"/>
                <w:rtl/>
                <w:lang w:bidi="fa-IR"/>
              </w:rPr>
              <w:t>در این مطالعه، هدف بهینه سازی مقدار جریان های حفاظتی لازم برای پوشش های مختلف اعمالی روی شبکه های فلزی مدفون گازی می باشد.</w:t>
            </w:r>
          </w:p>
          <w:p w:rsidR="00E85BA6" w:rsidRPr="0064299D" w:rsidRDefault="00E85BA6" w:rsidP="00ED1D64">
            <w:pPr>
              <w:pStyle w:val="ListParagraph"/>
              <w:numPr>
                <w:ilvl w:val="0"/>
                <w:numId w:val="5"/>
              </w:numPr>
              <w:spacing w:line="264" w:lineRule="auto"/>
              <w:jc w:val="lowKashida"/>
              <w:rPr>
                <w:rFonts w:cs="B Nazanin"/>
                <w:lang w:bidi="fa-IR"/>
              </w:rPr>
            </w:pPr>
            <w:r w:rsidRPr="0064055F">
              <w:rPr>
                <w:rFonts w:cs="B Nazanin" w:hint="cs"/>
                <w:rtl/>
                <w:lang w:bidi="fa-IR"/>
              </w:rPr>
              <w:t>با توجه به گزارشات بالای رویت پدیده خوردگی میکروبی در شبکه های فلزی مدفون گازی و نوپا بودن این علم در ایران و نیز دانش پایین کارکنان مرتبط در حوزه خوردگی میکروبی، نتایج این پروژه تا حدود زیادی می تواند در این زمینه ها راهگشا باشد.</w:t>
            </w:r>
          </w:p>
          <w:p w:rsidR="00E85BA6" w:rsidRPr="00786B1A" w:rsidRDefault="00E85BA6" w:rsidP="00ED1D64">
            <w:pPr>
              <w:pStyle w:val="ListParagraph"/>
              <w:numPr>
                <w:ilvl w:val="0"/>
                <w:numId w:val="5"/>
              </w:numPr>
              <w:spacing w:line="264" w:lineRule="auto"/>
              <w:jc w:val="lowKashida"/>
              <w:rPr>
                <w:rFonts w:cs="B Nazanin"/>
                <w:rtl/>
                <w:lang w:bidi="fa-IR"/>
              </w:rPr>
            </w:pPr>
            <w:r w:rsidRPr="00786B1A">
              <w:rPr>
                <w:rFonts w:cs="B Nazanin" w:hint="cs"/>
                <w:rtl/>
                <w:lang w:bidi="fa-IR"/>
              </w:rPr>
              <w:lastRenderedPageBreak/>
              <w:t xml:space="preserve">با مدیریت هزینه و کاهش برق مصرفی ایستگاه های </w:t>
            </w:r>
            <w:r w:rsidRPr="00786B1A">
              <w:rPr>
                <w:rFonts w:cs="B Nazanin"/>
                <w:lang w:bidi="fa-IR"/>
              </w:rPr>
              <w:t>CPS</w:t>
            </w:r>
            <w:r w:rsidRPr="00786B1A">
              <w:rPr>
                <w:rFonts w:cs="B Nazanin" w:hint="cs"/>
                <w:rtl/>
                <w:lang w:bidi="fa-IR"/>
              </w:rPr>
              <w:t xml:space="preserve"> می توان تا حدود 15 درصد در هزینه ها و به مقدار 12 درصد در میزان برق مصرفی ایستگاه ها صرفه جویی نمود.</w:t>
            </w:r>
          </w:p>
          <w:p w:rsidR="009565CC" w:rsidRDefault="00E85BA6" w:rsidP="00ED1D64">
            <w:pPr>
              <w:pStyle w:val="ListParagraph"/>
              <w:numPr>
                <w:ilvl w:val="0"/>
                <w:numId w:val="5"/>
              </w:numPr>
              <w:spacing w:line="264" w:lineRule="auto"/>
              <w:jc w:val="lowKashida"/>
              <w:rPr>
                <w:rFonts w:cs="B Nazanin"/>
                <w:lang w:bidi="fa-IR"/>
              </w:rPr>
            </w:pPr>
            <w:r w:rsidRPr="00786B1A">
              <w:rPr>
                <w:rFonts w:cs="B Nazanin" w:hint="cs"/>
                <w:rtl/>
                <w:lang w:bidi="fa-IR"/>
              </w:rPr>
              <w:t>با حفاظت بهتر از شبکه های فلزی مدفون می توان شاهد استفاده کمتر از منابع فلزی (کاهش آلودگی هوا، کاهش انرژی مصرفی و...) و نیز کاهش نشت مواد خطرناک به محیط های مختلف آبی و خاکی زیستی و نیز کاهش تعداد انفجارها، آتش سوزی ها و سایر تلفات جانی</w:t>
            </w:r>
          </w:p>
          <w:p w:rsidR="009565CC" w:rsidRDefault="009565CC" w:rsidP="009565CC">
            <w:pPr>
              <w:pStyle w:val="ListParagraph"/>
              <w:spacing w:line="264" w:lineRule="auto"/>
              <w:ind w:left="360"/>
              <w:jc w:val="lowKashida"/>
              <w:rPr>
                <w:rFonts w:cs="B Nazanin"/>
                <w:lang w:bidi="fa-IR"/>
              </w:rPr>
            </w:pPr>
          </w:p>
          <w:p w:rsidR="009565CC" w:rsidRDefault="009565CC" w:rsidP="009565CC">
            <w:pPr>
              <w:pStyle w:val="ListParagraph"/>
              <w:spacing w:line="264" w:lineRule="auto"/>
              <w:ind w:left="360"/>
              <w:jc w:val="lowKashida"/>
              <w:rPr>
                <w:rFonts w:cs="B Nazanin"/>
                <w:lang w:bidi="fa-IR"/>
              </w:rPr>
            </w:pPr>
          </w:p>
          <w:p w:rsidR="009565CC" w:rsidRDefault="009565CC" w:rsidP="009565CC">
            <w:pPr>
              <w:pStyle w:val="ListParagraph"/>
              <w:spacing w:line="264" w:lineRule="auto"/>
              <w:ind w:left="360"/>
              <w:jc w:val="lowKashida"/>
              <w:rPr>
                <w:rFonts w:cs="B Nazanin"/>
                <w:lang w:bidi="fa-IR"/>
              </w:rPr>
            </w:pPr>
          </w:p>
          <w:p w:rsidR="009565CC" w:rsidRDefault="009565CC" w:rsidP="009565CC">
            <w:pPr>
              <w:pStyle w:val="ListParagraph"/>
              <w:spacing w:line="264" w:lineRule="auto"/>
              <w:ind w:left="360"/>
              <w:jc w:val="lowKashida"/>
              <w:rPr>
                <w:rFonts w:cs="B Nazanin"/>
                <w:lang w:bidi="fa-IR"/>
              </w:rPr>
            </w:pPr>
          </w:p>
          <w:p w:rsidR="009565CC" w:rsidRPr="009565CC" w:rsidRDefault="009565CC" w:rsidP="009565CC">
            <w:pPr>
              <w:spacing w:line="264" w:lineRule="auto"/>
              <w:jc w:val="lowKashida"/>
              <w:rPr>
                <w:rFonts w:cs="B Nazanin"/>
                <w:lang w:bidi="fa-IR"/>
              </w:rPr>
            </w:pPr>
          </w:p>
          <w:p w:rsidR="00E85BA6" w:rsidRPr="00786B1A" w:rsidRDefault="00E85BA6" w:rsidP="009565CC">
            <w:pPr>
              <w:pStyle w:val="ListParagraph"/>
              <w:spacing w:line="264" w:lineRule="auto"/>
              <w:ind w:left="360"/>
              <w:jc w:val="lowKashida"/>
              <w:rPr>
                <w:rFonts w:cs="B Nazanin"/>
                <w:lang w:bidi="fa-IR"/>
              </w:rPr>
            </w:pPr>
            <w:r w:rsidRPr="00786B1A">
              <w:rPr>
                <w:rFonts w:cs="B Nazanin" w:hint="cs"/>
                <w:rtl/>
                <w:lang w:bidi="fa-IR"/>
              </w:rPr>
              <w:t xml:space="preserve"> و مالی ناشی از خوردگی شبکه های فلزی مدفون بود.</w:t>
            </w:r>
          </w:p>
          <w:p w:rsidR="00FB4120" w:rsidRPr="009565CC" w:rsidRDefault="005F550F" w:rsidP="009565CC">
            <w:pPr>
              <w:pStyle w:val="ListParagraph"/>
              <w:numPr>
                <w:ilvl w:val="0"/>
                <w:numId w:val="5"/>
              </w:numPr>
              <w:spacing w:line="264" w:lineRule="auto"/>
              <w:jc w:val="lowKashida"/>
              <w:rPr>
                <w:rFonts w:cs="B Nazanin"/>
                <w:rtl/>
                <w:lang w:bidi="fa-IR"/>
              </w:rPr>
            </w:pPr>
            <w:r w:rsidRPr="00786B1A">
              <w:rPr>
                <w:rFonts w:cs="B Nazanin" w:hint="cs"/>
                <w:rtl/>
                <w:lang w:bidi="fa-IR"/>
              </w:rPr>
              <w:t>نتایج این پروژه در کلیه واحدهای بازرسی فنی، خوردگی فلزات و حفاظت فنی، واحدهای حفاظت کاتدی، خطوط لوله  به صورت متقیم و در سطح وزارت نفت بصورت غی</w:t>
            </w:r>
            <w:r w:rsidR="009565CC">
              <w:rPr>
                <w:rFonts w:cs="B Nazanin" w:hint="cs"/>
                <w:rtl/>
                <w:lang w:bidi="fa-IR"/>
              </w:rPr>
              <w:t>ر مستقیم قابل استفاده خواهد بود</w:t>
            </w:r>
          </w:p>
          <w:p w:rsidR="00786B1A" w:rsidRDefault="00786B1A" w:rsidP="00ED1D64">
            <w:pPr>
              <w:spacing w:line="264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5D472B" w:rsidRDefault="005D472B" w:rsidP="00ED1D64">
            <w:pPr>
              <w:numPr>
                <w:ilvl w:val="0"/>
                <w:numId w:val="1"/>
              </w:numPr>
              <w:tabs>
                <w:tab w:val="right" w:pos="139"/>
              </w:tabs>
              <w:spacing w:before="240"/>
              <w:jc w:val="both"/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</w:pPr>
            <w:r w:rsidRPr="006D2793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>مراحل اجرايي پژوهش</w:t>
            </w:r>
            <w:r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>، زمانبندي و بودجه مورد نياز</w:t>
            </w:r>
            <w:r w:rsidRPr="006D2793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(</w:t>
            </w:r>
            <w:r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  <w:t>W</w:t>
            </w:r>
            <w:r w:rsidRPr="006D2793"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  <w:t>BS &amp; Milestone</w:t>
            </w:r>
            <w:r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  <w:t>s, CBS</w:t>
            </w:r>
            <w:r w:rsidRPr="006D2793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>):</w:t>
            </w:r>
          </w:p>
          <w:tbl>
            <w:tblPr>
              <w:bidiVisual/>
              <w:tblW w:w="99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6074"/>
              <w:gridCol w:w="686"/>
              <w:gridCol w:w="845"/>
              <w:gridCol w:w="527"/>
              <w:gridCol w:w="686"/>
              <w:gridCol w:w="687"/>
            </w:tblGrid>
            <w:tr w:rsidR="005D472B" w:rsidRPr="00570649" w:rsidTr="00961664">
              <w:trPr>
                <w:trHeight w:val="340"/>
                <w:tblHeader/>
                <w:jc w:val="center"/>
              </w:trPr>
              <w:tc>
                <w:tcPr>
                  <w:tcW w:w="474" w:type="dxa"/>
                  <w:vMerge w:val="restart"/>
                  <w:tcBorders>
                    <w:bottom w:val="nil"/>
                  </w:tcBorders>
                  <w:textDirection w:val="tbRl"/>
                  <w:vAlign w:val="center"/>
                </w:tcPr>
                <w:p w:rsidR="005D472B" w:rsidRPr="00570649" w:rsidRDefault="005D472B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ind w:left="113" w:right="113"/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 w:rsidRPr="00570649"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رديف</w:t>
                  </w:r>
                </w:p>
              </w:tc>
              <w:tc>
                <w:tcPr>
                  <w:tcW w:w="6074" w:type="dxa"/>
                  <w:vMerge w:val="restart"/>
                  <w:tcBorders>
                    <w:bottom w:val="nil"/>
                  </w:tcBorders>
                  <w:vAlign w:val="center"/>
                </w:tcPr>
                <w:p w:rsidR="005D472B" w:rsidRPr="00570649" w:rsidRDefault="005D472B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 w:rsidRPr="00570649"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 xml:space="preserve">عنوان پروژه ها/ شرح خدمات </w:t>
                  </w:r>
                </w:p>
              </w:tc>
              <w:tc>
                <w:tcPr>
                  <w:tcW w:w="3431" w:type="dxa"/>
                  <w:gridSpan w:val="5"/>
                  <w:tcBorders>
                    <w:bottom w:val="nil"/>
                  </w:tcBorders>
                  <w:vAlign w:val="center"/>
                </w:tcPr>
                <w:p w:rsidR="005D472B" w:rsidRPr="00570649" w:rsidRDefault="005D472B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زمانبندي و بودجه تقريبي مورد نياز (ميليون ريال)</w:t>
                  </w:r>
                </w:p>
              </w:tc>
            </w:tr>
            <w:tr w:rsidR="005D472B" w:rsidRPr="00570649" w:rsidTr="009565CC">
              <w:trPr>
                <w:trHeight w:val="340"/>
                <w:tblHeader/>
                <w:jc w:val="center"/>
              </w:trPr>
              <w:tc>
                <w:tcPr>
                  <w:tcW w:w="474" w:type="dxa"/>
                  <w:vMerge/>
                  <w:tcBorders>
                    <w:top w:val="nil"/>
                    <w:bottom w:val="double" w:sz="4" w:space="0" w:color="auto"/>
                  </w:tcBorders>
                  <w:vAlign w:val="center"/>
                </w:tcPr>
                <w:p w:rsidR="005D472B" w:rsidRPr="00570649" w:rsidRDefault="005D472B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074" w:type="dxa"/>
                  <w:vMerge/>
                  <w:tcBorders>
                    <w:top w:val="nil"/>
                    <w:bottom w:val="double" w:sz="4" w:space="0" w:color="auto"/>
                  </w:tcBorders>
                  <w:vAlign w:val="center"/>
                </w:tcPr>
                <w:p w:rsidR="005D472B" w:rsidRPr="00570649" w:rsidRDefault="005D472B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A92FCE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1400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A92FCE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1401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A92FCE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1402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5D472B" w:rsidRPr="00570649" w:rsidRDefault="00A92FCE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1403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dotted" w:sz="4" w:space="0" w:color="auto"/>
                    <w:bottom w:val="double" w:sz="4" w:space="0" w:color="auto"/>
                  </w:tcBorders>
                  <w:vAlign w:val="center"/>
                </w:tcPr>
                <w:p w:rsidR="005D472B" w:rsidRPr="00570649" w:rsidRDefault="00A92FCE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1404</w:t>
                  </w:r>
                </w:p>
              </w:tc>
            </w:tr>
            <w:tr w:rsidR="00E2405D" w:rsidRPr="00570649" w:rsidTr="009565CC">
              <w:trPr>
                <w:trHeight w:val="397"/>
                <w:jc w:val="center"/>
              </w:trPr>
              <w:tc>
                <w:tcPr>
                  <w:tcW w:w="474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E2405D" w:rsidRPr="003F2EDE" w:rsidRDefault="00E2405D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 w:rsidRPr="003F2EDE"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1</w:t>
                  </w:r>
                </w:p>
              </w:tc>
              <w:tc>
                <w:tcPr>
                  <w:tcW w:w="6074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:rsidR="00E2405D" w:rsidRPr="00570649" w:rsidRDefault="00E2405D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405D" w:rsidRPr="00570649" w:rsidRDefault="00E2405D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845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405D" w:rsidRPr="00570649" w:rsidRDefault="00E2405D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527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405D" w:rsidRPr="00570649" w:rsidRDefault="00E2405D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405D" w:rsidRPr="00570649" w:rsidRDefault="00E2405D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7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E2405D" w:rsidRPr="00570649" w:rsidRDefault="00E2405D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</w:tr>
            <w:tr w:rsidR="00924204" w:rsidRPr="00570649" w:rsidTr="009565CC">
              <w:trPr>
                <w:trHeight w:val="397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924204" w:rsidRPr="003F2EDE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24204" w:rsidRPr="00E2405D" w:rsidRDefault="00924204" w:rsidP="00DB3D29">
                  <w:pPr>
                    <w:framePr w:hSpace="180" w:wrap="around" w:vAnchor="text" w:hAnchor="margin" w:y="1288"/>
                    <w:spacing w:line="264" w:lineRule="auto"/>
                    <w:suppressOverlap/>
                    <w:jc w:val="lowKashida"/>
                    <w:rPr>
                      <w:rFonts w:cs="B Nazanin"/>
                      <w:rtl/>
                      <w:lang w:bidi="fa-IR"/>
                    </w:rPr>
                  </w:pPr>
                  <w:r w:rsidRPr="00E2405D">
                    <w:rPr>
                      <w:rFonts w:eastAsia="SimSun" w:cs="B Nazanin"/>
                      <w:sz w:val="20"/>
                      <w:szCs w:val="20"/>
                      <w:lang w:eastAsia="zh-CN" w:bidi="fa-IR"/>
                    </w:rPr>
                    <w:t>-</w:t>
                  </w:r>
                  <w:proofErr w:type="gramStart"/>
                  <w:r w:rsidRPr="00E2405D">
                    <w:rPr>
                      <w:rFonts w:eastAsia="SimSun" w:cs="B Nazanin"/>
                      <w:sz w:val="20"/>
                      <w:szCs w:val="20"/>
                      <w:lang w:eastAsia="zh-CN" w:bidi="fa-IR"/>
                    </w:rPr>
                    <w:t>1</w:t>
                  </w:r>
                  <w:r w:rsidRPr="00E2405D">
                    <w:rPr>
                      <w:rFonts w:eastAsia="SimSun" w:cs="B Nazanin" w:hint="cs"/>
                      <w:sz w:val="20"/>
                      <w:szCs w:val="20"/>
                      <w:rtl/>
                      <w:lang w:eastAsia="zh-CN" w:bidi="fa-IR"/>
                    </w:rPr>
                    <w:t xml:space="preserve">1 </w:t>
                  </w:r>
                  <w:r w:rsidRPr="00E2405D">
                    <w:rPr>
                      <w:rFonts w:cs="B Nazanin" w:hint="cs"/>
                      <w:rtl/>
                      <w:lang w:bidi="fa-IR"/>
                    </w:rPr>
                    <w:t xml:space="preserve"> نمونه</w:t>
                  </w:r>
                  <w:proofErr w:type="gramEnd"/>
                  <w:r w:rsidRPr="00E2405D">
                    <w:rPr>
                      <w:rFonts w:cs="B Nazanin" w:hint="cs"/>
                      <w:rtl/>
                      <w:lang w:bidi="fa-IR"/>
                    </w:rPr>
                    <w:t xml:space="preserve"> برداری دقیق طبق استاندارد از خاک مجاور لوله (در عمق دفن شده لوله)، انجام بررسی های مختلف میدانی و بازدیدهای مورد نیاز، مشاهدات و اندازه گیری های لازم روی نمونه های خاک مختلف مجاور شبکه های مدفون فلزی (جنس های متغیر فولادی) گازی</w:t>
                  </w:r>
                  <w:r w:rsidR="00AA0B3D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="00AA0B3D" w:rsidRPr="00AA0B3D">
                    <w:rPr>
                      <w:rFonts w:cs="B Nazanin" w:hint="cs"/>
                      <w:highlight w:val="yellow"/>
                      <w:rtl/>
                      <w:lang w:bidi="fa-IR"/>
                    </w:rPr>
                    <w:t>دارای پوشش های مختلف</w:t>
                  </w:r>
                  <w:r w:rsidRPr="00E2405D">
                    <w:rPr>
                      <w:rFonts w:cs="B Nazanin" w:hint="cs"/>
                      <w:rtl/>
                      <w:lang w:bidi="fa-IR"/>
                    </w:rPr>
                    <w:t xml:space="preserve"> در استان خوزستان و نیز یکی ازاستان های شمالی کشور (شامل مقادیر مختلف غلظت در حضور و یا عدم حضور باکتری </w:t>
                  </w:r>
                  <w:r w:rsidRPr="00E2405D">
                    <w:rPr>
                      <w:rFonts w:cs="B Nazanin"/>
                      <w:lang w:bidi="fa-IR"/>
                    </w:rPr>
                    <w:t>SRB</w:t>
                  </w:r>
                  <w:r w:rsidRPr="00E2405D">
                    <w:rPr>
                      <w:rFonts w:cs="B Nazanin" w:hint="cs"/>
                      <w:rtl/>
                      <w:lang w:bidi="fa-IR"/>
                    </w:rPr>
                    <w:t xml:space="preserve"> در </w:t>
                  </w:r>
                  <w:r w:rsidRPr="00E2405D">
                    <w:rPr>
                      <w:rFonts w:cs="B Nazanin"/>
                      <w:lang w:bidi="fa-IR"/>
                    </w:rPr>
                    <w:t>pH</w:t>
                  </w:r>
                  <w:r w:rsidRPr="00E2405D">
                    <w:rPr>
                      <w:rFonts w:cs="B Nazanin" w:hint="cs"/>
                      <w:rtl/>
                      <w:lang w:bidi="fa-IR"/>
                    </w:rPr>
                    <w:t xml:space="preserve"> های مختلف و با مقاومت های ویژه متغیر خاک</w:t>
                  </w:r>
                  <w:r w:rsidR="00DA435C">
                    <w:rPr>
                      <w:rFonts w:cs="B Nazanin" w:hint="cs"/>
                      <w:rtl/>
                      <w:lang w:bidi="fa-IR"/>
                    </w:rPr>
                    <w:t xml:space="preserve">، </w:t>
                  </w:r>
                  <w:r w:rsidR="00DA435C" w:rsidRPr="00AA0B3D">
                    <w:rPr>
                      <w:rFonts w:cs="B Nazanin" w:hint="cs"/>
                      <w:highlight w:val="yellow"/>
                      <w:rtl/>
                      <w:lang w:bidi="fa-IR"/>
                    </w:rPr>
                    <w:t>از شبکه های فلزی دارای پوشش های مختلف</w:t>
                  </w:r>
                  <w:r w:rsidRPr="00E2405D">
                    <w:rPr>
                      <w:rFonts w:cs="B Nazanin" w:hint="cs"/>
                      <w:rtl/>
                      <w:lang w:bidi="fa-IR"/>
                    </w:rPr>
                    <w:t>)</w:t>
                  </w:r>
                </w:p>
                <w:p w:rsidR="00924204" w:rsidRPr="00E2405D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rPr>
                      <w:rFonts w:eastAsia="SimSun" w:cs="B Nazanin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600</w:t>
                  </w:r>
                </w:p>
              </w:tc>
              <w:tc>
                <w:tcPr>
                  <w:tcW w:w="5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24204" w:rsidRPr="00570649" w:rsidTr="009565CC">
              <w:trPr>
                <w:trHeight w:val="397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24204" w:rsidRPr="00E2405D" w:rsidRDefault="00924204" w:rsidP="00DB3D29">
                  <w:pPr>
                    <w:framePr w:hSpace="180" w:wrap="around" w:vAnchor="text" w:hAnchor="margin" w:y="1288"/>
                    <w:spacing w:line="264" w:lineRule="auto"/>
                    <w:suppressOverlap/>
                    <w:jc w:val="lowKashida"/>
                    <w:rPr>
                      <w:rFonts w:cs="B Nazanin"/>
                      <w:rtl/>
                      <w:lang w:bidi="fa-IR"/>
                    </w:rPr>
                  </w:pPr>
                  <w:r w:rsidRPr="00E2405D">
                    <w:rPr>
                      <w:rFonts w:eastAsia="SimSun" w:cs="B Nazanin" w:hint="cs"/>
                      <w:sz w:val="20"/>
                      <w:szCs w:val="20"/>
                      <w:rtl/>
                      <w:lang w:eastAsia="zh-CN" w:bidi="fa-IR"/>
                    </w:rPr>
                    <w:t xml:space="preserve">1-2 </w:t>
                  </w:r>
                  <w:r w:rsidRPr="00E2405D">
                    <w:rPr>
                      <w:rFonts w:cs="B Nazanin" w:hint="cs"/>
                      <w:rtl/>
                      <w:lang w:bidi="fa-IR"/>
                    </w:rPr>
                    <w:t xml:space="preserve"> تعیین وجود یا عدم وجود باکتری و نیز میزان حضور باکتری در صورت وجود در هر یک از نمونه های خاک برداشت شده</w:t>
                  </w:r>
                  <w:r w:rsidR="0029563E">
                    <w:rPr>
                      <w:rFonts w:cs="B Nazanin" w:hint="cs"/>
                      <w:rtl/>
                      <w:lang w:bidi="fa-IR"/>
                    </w:rPr>
                    <w:t xml:space="preserve"> از مجاورت </w:t>
                  </w:r>
                  <w:r w:rsidR="0029563E" w:rsidRPr="0029563E">
                    <w:rPr>
                      <w:rFonts w:cs="B Nazanin" w:hint="cs"/>
                      <w:highlight w:val="yellow"/>
                      <w:rtl/>
                      <w:lang w:bidi="fa-IR"/>
                    </w:rPr>
                    <w:t>شبکه های فلزی دارای پوشش های مختلف</w:t>
                  </w:r>
                  <w:r w:rsidR="009565CC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</w:p>
                <w:p w:rsidR="00924204" w:rsidRPr="00E2405D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rPr>
                      <w:rFonts w:eastAsia="SimSun" w:cs="B Nazanin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8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565CC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/>
                      <w:sz w:val="20"/>
                      <w:szCs w:val="20"/>
                      <w:lang w:eastAsia="zh-CN" w:bidi="fa-IR"/>
                    </w:rPr>
                    <w:t>200</w:t>
                  </w:r>
                </w:p>
              </w:tc>
              <w:tc>
                <w:tcPr>
                  <w:tcW w:w="5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</w:tr>
            <w:tr w:rsidR="00924204" w:rsidRPr="00570649" w:rsidTr="009565CC">
              <w:trPr>
                <w:trHeight w:val="397"/>
                <w:jc w:val="center"/>
              </w:trPr>
              <w:tc>
                <w:tcPr>
                  <w:tcW w:w="47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924204" w:rsidRPr="00E2405D" w:rsidRDefault="00924204" w:rsidP="00DB3D29">
                  <w:pPr>
                    <w:framePr w:hSpace="180" w:wrap="around" w:vAnchor="text" w:hAnchor="margin" w:y="1288"/>
                    <w:spacing w:line="264" w:lineRule="auto"/>
                    <w:suppressOverlap/>
                    <w:jc w:val="lowKashida"/>
                    <w:rPr>
                      <w:rFonts w:cs="B Nazanin"/>
                      <w:lang w:bidi="fa-IR"/>
                    </w:rPr>
                  </w:pPr>
                  <w:r w:rsidRPr="00E2405D">
                    <w:rPr>
                      <w:rFonts w:eastAsia="SimSun" w:cs="B Nazanin" w:hint="cs"/>
                      <w:sz w:val="20"/>
                      <w:szCs w:val="20"/>
                      <w:rtl/>
                      <w:lang w:eastAsia="zh-CN" w:bidi="fa-IR"/>
                    </w:rPr>
                    <w:t xml:space="preserve">1-3 </w:t>
                  </w:r>
                  <w:r w:rsidRPr="00E2405D">
                    <w:rPr>
                      <w:rFonts w:cs="B Nazanin" w:hint="cs"/>
                      <w:rtl/>
                      <w:lang w:bidi="fa-IR"/>
                    </w:rPr>
                    <w:t xml:space="preserve"> انجام تحلیل های لازم، ترسیم نمودارهای (ایوانز، تافل، پوربه</w:t>
                  </w:r>
                  <w:r w:rsidR="00DA435C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Pr="00E2405D">
                    <w:rPr>
                      <w:rFonts w:cs="B Nazanin" w:hint="cs"/>
                      <w:rtl/>
                      <w:lang w:bidi="fa-IR"/>
                    </w:rPr>
                    <w:t xml:space="preserve">و </w:t>
                  </w:r>
                  <w:r w:rsidRPr="00E2405D">
                    <w:rPr>
                      <w:rFonts w:cs="B Nazanin"/>
                      <w:lang w:bidi="fa-IR"/>
                    </w:rPr>
                    <w:t>EIS</w:t>
                  </w:r>
                  <w:r w:rsidRPr="00E2405D">
                    <w:rPr>
                      <w:rFonts w:cs="B Nazanin" w:hint="cs"/>
                      <w:rtl/>
                      <w:lang w:bidi="fa-IR"/>
                    </w:rPr>
                    <w:t>) و تعیین معیار بهینه حفاظت کاتدی شبکه های فلزی مدفون</w:t>
                  </w:r>
                  <w:r w:rsidR="008770D6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="008770D6" w:rsidRPr="0029563E">
                    <w:rPr>
                      <w:rFonts w:cs="B Nazanin" w:hint="cs"/>
                      <w:highlight w:val="yellow"/>
                      <w:rtl/>
                      <w:lang w:bidi="fa-IR"/>
                    </w:rPr>
                    <w:t>دارای پوشش های مختلف</w:t>
                  </w:r>
                  <w:r w:rsidR="009565CC">
                    <w:rPr>
                      <w:rFonts w:cs="B Nazanin" w:hint="cs"/>
                      <w:rtl/>
                      <w:lang w:bidi="fa-IR"/>
                    </w:rPr>
                    <w:t xml:space="preserve"> در محیط شبیه سازی شده شامل لوله پوشش شده با انواع پوشش و محلول دارای </w:t>
                  </w:r>
                  <w:proofErr w:type="spellStart"/>
                  <w:r w:rsidR="009565CC">
                    <w:rPr>
                      <w:rFonts w:cs="B Nazanin"/>
                      <w:lang w:bidi="fa-IR"/>
                    </w:rPr>
                    <w:t>srb</w:t>
                  </w:r>
                  <w:proofErr w:type="spellEnd"/>
                </w:p>
                <w:p w:rsidR="00924204" w:rsidRPr="00E2405D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rPr>
                      <w:rFonts w:eastAsia="SimSun" w:cs="B Nazanin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84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565CC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/>
                      <w:sz w:val="20"/>
                      <w:szCs w:val="20"/>
                      <w:lang w:eastAsia="zh-CN" w:bidi="fa-IR"/>
                    </w:rPr>
                    <w:t>1600</w:t>
                  </w:r>
                </w:p>
              </w:tc>
              <w:tc>
                <w:tcPr>
                  <w:tcW w:w="52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</w:tr>
            <w:tr w:rsidR="00924204" w:rsidRPr="00570649" w:rsidTr="009565CC">
              <w:trPr>
                <w:trHeight w:val="397"/>
                <w:jc w:val="center"/>
              </w:trPr>
              <w:tc>
                <w:tcPr>
                  <w:tcW w:w="474" w:type="dxa"/>
                  <w:vMerge w:val="restart"/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2</w:t>
                  </w:r>
                </w:p>
              </w:tc>
              <w:tc>
                <w:tcPr>
                  <w:tcW w:w="6074" w:type="dxa"/>
                  <w:tcBorders>
                    <w:bottom w:val="dotted" w:sz="4" w:space="0" w:color="auto"/>
                  </w:tcBorders>
                  <w:vAlign w:val="center"/>
                </w:tcPr>
                <w:p w:rsidR="00924204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both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845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52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7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</w:tr>
            <w:tr w:rsidR="00924204" w:rsidRPr="00570649" w:rsidTr="009565CC">
              <w:trPr>
                <w:trHeight w:val="397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924204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24204" w:rsidRPr="00817B0E" w:rsidRDefault="00924204" w:rsidP="00DB3D29">
                  <w:pPr>
                    <w:framePr w:hSpace="180" w:wrap="around" w:vAnchor="text" w:hAnchor="margin" w:y="1288"/>
                    <w:spacing w:line="264" w:lineRule="auto"/>
                    <w:suppressOverlap/>
                    <w:jc w:val="lowKashida"/>
                    <w:rPr>
                      <w:rFonts w:cs="B Nazanin"/>
                      <w:rtl/>
                      <w:lang w:bidi="fa-IR"/>
                    </w:rPr>
                  </w:pPr>
                  <w:r w:rsidRPr="00817B0E">
                    <w:rPr>
                      <w:rFonts w:cs="B Nazanin" w:hint="cs"/>
                      <w:rtl/>
                      <w:lang w:bidi="fa-IR"/>
                    </w:rPr>
                    <w:t xml:space="preserve">2-1  صحه گذاری و بهینه سازی معیار حفاظتی مورد اشاره در نسخه 2016 استاندارد </w:t>
                  </w:r>
                  <w:r w:rsidRPr="00817B0E">
                    <w:rPr>
                      <w:rFonts w:cs="B Nazanin"/>
                      <w:lang w:bidi="fa-IR"/>
                    </w:rPr>
                    <w:t>NACE TM 0106</w:t>
                  </w:r>
                  <w:r w:rsidRPr="00817B0E">
                    <w:rPr>
                      <w:rFonts w:cs="B Nazanin" w:hint="cs"/>
                      <w:rtl/>
                      <w:lang w:bidi="fa-IR"/>
                    </w:rPr>
                    <w:t xml:space="preserve"> جهت حفاظت بهینه شبکه های فلزی مدفون</w:t>
                  </w:r>
                  <w:r w:rsidR="0029563E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="0029563E" w:rsidRPr="0029563E">
                    <w:rPr>
                      <w:rFonts w:cs="B Nazanin" w:hint="cs"/>
                      <w:highlight w:val="yellow"/>
                      <w:rtl/>
                      <w:lang w:bidi="fa-IR"/>
                    </w:rPr>
                    <w:t>دارای پوشش های مختلف</w:t>
                  </w:r>
                </w:p>
              </w:tc>
              <w:tc>
                <w:tcPr>
                  <w:tcW w:w="68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8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565CC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500</w:t>
                  </w:r>
                </w:p>
              </w:tc>
              <w:tc>
                <w:tcPr>
                  <w:tcW w:w="5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</w:tr>
            <w:tr w:rsidR="00924204" w:rsidRPr="00570649" w:rsidTr="009565CC">
              <w:trPr>
                <w:trHeight w:val="397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924204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24204" w:rsidRDefault="00924204" w:rsidP="00DB3D29">
                  <w:pPr>
                    <w:framePr w:hSpace="180" w:wrap="around" w:vAnchor="text" w:hAnchor="margin" w:y="1288"/>
                    <w:tabs>
                      <w:tab w:val="right" w:pos="281"/>
                    </w:tabs>
                    <w:suppressOverlap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2-2 ارائه گزارش نهایی</w:t>
                  </w:r>
                  <w:r w:rsidR="008770D6"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 xml:space="preserve"> </w:t>
                  </w:r>
                </w:p>
              </w:tc>
              <w:tc>
                <w:tcPr>
                  <w:tcW w:w="68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8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565CC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  <w:r>
                    <w:rPr>
                      <w:rFonts w:eastAsia="SimSun" w:cs="B Lotus" w:hint="cs"/>
                      <w:sz w:val="20"/>
                      <w:szCs w:val="20"/>
                      <w:rtl/>
                      <w:lang w:eastAsia="zh-CN" w:bidi="fa-IR"/>
                    </w:rPr>
                    <w:t>100</w:t>
                  </w:r>
                </w:p>
              </w:tc>
              <w:tc>
                <w:tcPr>
                  <w:tcW w:w="5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</w:tr>
            <w:tr w:rsidR="00924204" w:rsidRPr="00570649" w:rsidTr="009565CC">
              <w:trPr>
                <w:trHeight w:val="397"/>
                <w:jc w:val="center"/>
              </w:trPr>
              <w:tc>
                <w:tcPr>
                  <w:tcW w:w="474" w:type="dxa"/>
                  <w:vMerge/>
                  <w:vAlign w:val="center"/>
                </w:tcPr>
                <w:p w:rsidR="00924204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074" w:type="dxa"/>
                  <w:tcBorders>
                    <w:top w:val="dotted" w:sz="4" w:space="0" w:color="auto"/>
                  </w:tcBorders>
                  <w:vAlign w:val="center"/>
                </w:tcPr>
                <w:p w:rsidR="00924204" w:rsidRDefault="00924204" w:rsidP="00DB3D29">
                  <w:pPr>
                    <w:framePr w:hSpace="180" w:wrap="around" w:vAnchor="text" w:hAnchor="margin" w:y="1288"/>
                    <w:tabs>
                      <w:tab w:val="right" w:pos="281"/>
                    </w:tabs>
                    <w:suppressOverlap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845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527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  <w:tc>
                <w:tcPr>
                  <w:tcW w:w="687" w:type="dxa"/>
                  <w:tcBorders>
                    <w:top w:val="dotted" w:sz="4" w:space="0" w:color="auto"/>
                    <w:left w:val="dotted" w:sz="4" w:space="0" w:color="auto"/>
                  </w:tcBorders>
                  <w:vAlign w:val="center"/>
                </w:tcPr>
                <w:p w:rsidR="00924204" w:rsidRPr="00570649" w:rsidRDefault="00924204" w:rsidP="00DB3D29">
                  <w:pPr>
                    <w:framePr w:hSpace="180" w:wrap="around" w:vAnchor="text" w:hAnchor="margin" w:y="1288"/>
                    <w:tabs>
                      <w:tab w:val="right" w:pos="-144"/>
                      <w:tab w:val="right" w:pos="139"/>
                    </w:tabs>
                    <w:suppressOverlap/>
                    <w:jc w:val="center"/>
                    <w:rPr>
                      <w:rFonts w:eastAsia="SimSun" w:cs="B Lotus"/>
                      <w:sz w:val="20"/>
                      <w:szCs w:val="20"/>
                      <w:rtl/>
                      <w:lang w:eastAsia="zh-CN" w:bidi="fa-IR"/>
                    </w:rPr>
                  </w:pPr>
                </w:p>
              </w:tc>
            </w:tr>
          </w:tbl>
          <w:p w:rsidR="009565CC" w:rsidRDefault="009565CC" w:rsidP="009565CC">
            <w:pPr>
              <w:tabs>
                <w:tab w:val="right" w:pos="-144"/>
                <w:tab w:val="right" w:pos="139"/>
              </w:tabs>
              <w:spacing w:before="240"/>
              <w:ind w:left="1145"/>
              <w:jc w:val="both"/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</w:pPr>
          </w:p>
          <w:p w:rsidR="009565CC" w:rsidRDefault="009565CC" w:rsidP="009565CC">
            <w:pPr>
              <w:tabs>
                <w:tab w:val="right" w:pos="-144"/>
                <w:tab w:val="right" w:pos="139"/>
              </w:tabs>
              <w:spacing w:before="240"/>
              <w:ind w:left="1145"/>
              <w:jc w:val="both"/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</w:pPr>
          </w:p>
          <w:p w:rsidR="009565CC" w:rsidRDefault="009565CC" w:rsidP="009565CC">
            <w:pPr>
              <w:tabs>
                <w:tab w:val="right" w:pos="-144"/>
                <w:tab w:val="right" w:pos="139"/>
              </w:tabs>
              <w:spacing w:before="240"/>
              <w:ind w:left="1145"/>
              <w:jc w:val="both"/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</w:pPr>
          </w:p>
          <w:p w:rsidR="009565CC" w:rsidRDefault="009565CC" w:rsidP="009565CC">
            <w:pPr>
              <w:tabs>
                <w:tab w:val="right" w:pos="-144"/>
                <w:tab w:val="right" w:pos="139"/>
              </w:tabs>
              <w:spacing w:before="240"/>
              <w:ind w:left="1145"/>
              <w:jc w:val="both"/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</w:pPr>
          </w:p>
          <w:p w:rsidR="009565CC" w:rsidRPr="009565CC" w:rsidRDefault="009565CC" w:rsidP="009565CC">
            <w:pPr>
              <w:tabs>
                <w:tab w:val="right" w:pos="-144"/>
                <w:tab w:val="right" w:pos="139"/>
              </w:tabs>
              <w:spacing w:before="240"/>
              <w:ind w:left="1145"/>
              <w:jc w:val="both"/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</w:pPr>
          </w:p>
          <w:p w:rsidR="009565CC" w:rsidRDefault="009565CC" w:rsidP="009565CC">
            <w:pPr>
              <w:tabs>
                <w:tab w:val="right" w:pos="-144"/>
                <w:tab w:val="right" w:pos="139"/>
              </w:tabs>
              <w:spacing w:before="240"/>
              <w:ind w:left="785"/>
              <w:jc w:val="both"/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</w:pPr>
          </w:p>
          <w:p w:rsidR="005D472B" w:rsidRPr="006D2793" w:rsidRDefault="005D472B" w:rsidP="00ED1D64">
            <w:pPr>
              <w:numPr>
                <w:ilvl w:val="0"/>
                <w:numId w:val="1"/>
              </w:numPr>
              <w:tabs>
                <w:tab w:val="right" w:pos="-144"/>
                <w:tab w:val="right" w:pos="139"/>
              </w:tabs>
              <w:spacing w:before="240"/>
              <w:jc w:val="both"/>
              <w:rPr>
                <w:rFonts w:eastAsia="SimSun" w:cs="B Lotus"/>
                <w:b/>
                <w:bCs/>
                <w:sz w:val="20"/>
                <w:szCs w:val="20"/>
                <w:lang w:eastAsia="zh-CN" w:bidi="fa-IR"/>
              </w:rPr>
            </w:pPr>
            <w:r w:rsidRPr="006D2793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>دستاوردهاي مورد انتظار از اجراي پژوهش:</w:t>
            </w:r>
          </w:p>
          <w:p w:rsidR="005D472B" w:rsidRPr="007C2BD0" w:rsidRDefault="00837420" w:rsidP="00ED1D64">
            <w:pPr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  <w:r>
              <w:rPr>
                <w:rFonts w:eastAsia="SimSun" w:hint="cs"/>
                <w:sz w:val="20"/>
                <w:szCs w:val="20"/>
                <w:lang w:eastAsia="zh-CN" w:bidi="fa-IR"/>
              </w:rPr>
              <w:sym w:font="Wingdings 2" w:char="F054"/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مقاله</w:t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="001A453B">
              <w:rPr>
                <w:rFonts w:eastAsia="SimSun" w:hint="cs"/>
                <w:sz w:val="20"/>
                <w:szCs w:val="20"/>
                <w:lang w:eastAsia="zh-CN" w:bidi="fa-IR"/>
              </w:rPr>
              <w:sym w:font="Wingdings 2" w:char="F054"/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بهبود کيفيت</w:t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="005D472B" w:rsidRPr="007C2BD0">
              <w:rPr>
                <w:rFonts w:eastAsia="SimSun"/>
                <w:sz w:val="20"/>
                <w:szCs w:val="20"/>
                <w:rtl/>
                <w:lang w:eastAsia="zh-CN" w:bidi="fa-IR"/>
              </w:rPr>
              <w:t>□</w:t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افزايش توليد</w:t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="005D472B" w:rsidRPr="007C2BD0">
              <w:rPr>
                <w:rFonts w:eastAsia="SimSun"/>
                <w:sz w:val="20"/>
                <w:szCs w:val="20"/>
                <w:rtl/>
                <w:lang w:eastAsia="zh-CN" w:bidi="fa-IR"/>
              </w:rPr>
              <w:t>□</w:t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افزايش ايمني</w:t>
            </w:r>
          </w:p>
          <w:p w:rsidR="005D472B" w:rsidRPr="007C2BD0" w:rsidRDefault="00837420" w:rsidP="00ED1D64">
            <w:pPr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  <w:r>
              <w:rPr>
                <w:rFonts w:eastAsia="SimSun" w:hint="cs"/>
                <w:sz w:val="20"/>
                <w:szCs w:val="20"/>
                <w:lang w:eastAsia="zh-CN" w:bidi="fa-IR"/>
              </w:rPr>
              <w:sym w:font="Wingdings 2" w:char="F054"/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تصميم سازي</w:t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="005D472B"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بهبود يا اصلاح فرايند</w:t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="005D472B"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تعيين استراتژي</w:t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="005D472B"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="005D472B"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ايجاد واحد پيشتاز</w:t>
            </w:r>
          </w:p>
          <w:p w:rsidR="005D472B" w:rsidRPr="007C2BD0" w:rsidRDefault="005D472B" w:rsidP="00ED1D64">
            <w:pPr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ثبت اختراع يا پتنت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احداث واحد صنعتي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توليد آزمايشگاهي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ساخت قطعه يا دستگاه</w:t>
            </w:r>
          </w:p>
          <w:p w:rsidR="005D472B" w:rsidRPr="007C2BD0" w:rsidRDefault="005D472B" w:rsidP="00ED1D64">
            <w:pPr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رفع مشكل عملياتي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رفع مشكل زيست محيطي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="001A453B">
              <w:rPr>
                <w:rFonts w:eastAsia="SimSun" w:hint="cs"/>
                <w:sz w:val="20"/>
                <w:szCs w:val="20"/>
                <w:lang w:eastAsia="zh-CN" w:bidi="fa-IR"/>
              </w:rPr>
              <w:sym w:font="Wingdings 2" w:char="F054"/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افزايش بازده تجهيزات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تدوين يا توسعه نرم افزار</w:t>
            </w:r>
          </w:p>
          <w:p w:rsidR="005D472B" w:rsidRPr="007C2BD0" w:rsidRDefault="005D472B" w:rsidP="00ED1D64">
            <w:pPr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  <w:r w:rsidRPr="007C2BD0"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بازيافت ماده يا انرژي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="00485AD8">
              <w:rPr>
                <w:rFonts w:eastAsia="SimSun" w:hint="cs"/>
                <w:sz w:val="20"/>
                <w:szCs w:val="20"/>
                <w:lang w:eastAsia="zh-CN" w:bidi="fa-IR"/>
              </w:rPr>
              <w:sym w:font="Wingdings 2" w:char="F054"/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ايجاد دانش فني يا فرمولاسيون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>
              <w:rPr>
                <w:rFonts w:eastAsia="SimSun" w:hint="cs"/>
                <w:sz w:val="20"/>
                <w:szCs w:val="20"/>
                <w:rtl/>
                <w:lang w:eastAsia="zh-CN" w:bidi="fa-IR"/>
              </w:rPr>
              <w:tab/>
            </w:r>
            <w:r w:rsidR="001A453B">
              <w:rPr>
                <w:rFonts w:eastAsia="SimSun" w:hint="cs"/>
                <w:sz w:val="20"/>
                <w:szCs w:val="20"/>
                <w:lang w:eastAsia="zh-CN" w:bidi="fa-IR"/>
              </w:rPr>
              <w:sym w:font="Wingdings 2" w:char="F054"/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صرفه جويي در وقت ياهزينه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ab/>
            </w:r>
            <w:r w:rsidR="00485AD8">
              <w:rPr>
                <w:rFonts w:eastAsia="SimSun" w:hint="cs"/>
                <w:sz w:val="20"/>
                <w:szCs w:val="20"/>
                <w:lang w:eastAsia="zh-CN" w:bidi="fa-IR"/>
              </w:rPr>
              <w:sym w:font="Wingdings 2" w:char="F054"/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تدوين دستورالعمل يا استاندارد</w:t>
            </w:r>
          </w:p>
          <w:p w:rsidR="000C57C7" w:rsidRDefault="005D472B" w:rsidP="00ED1D64">
            <w:pPr>
              <w:jc w:val="both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  <w:r w:rsidRPr="007C2BD0">
              <w:rPr>
                <w:rFonts w:eastAsia="SimSun"/>
                <w:sz w:val="20"/>
                <w:szCs w:val="20"/>
                <w:rtl/>
                <w:lang w:eastAsia="zh-CN" w:bidi="fa-IR"/>
              </w:rPr>
              <w:t>□</w:t>
            </w:r>
            <w:r w:rsidRPr="007C2BD0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 ساير موارد (لطفا ذكر نمائيد):</w:t>
            </w:r>
          </w:p>
          <w:p w:rsidR="005D472B" w:rsidRPr="000C57C7" w:rsidRDefault="000C57C7" w:rsidP="00ED1D64">
            <w:pPr>
              <w:jc w:val="lowKashida"/>
              <w:rPr>
                <w:rFonts w:cs="B Nazanin"/>
                <w:rtl/>
              </w:rPr>
            </w:pPr>
            <w:r w:rsidRPr="000C57C7">
              <w:rPr>
                <w:rFonts w:cs="B Nazanin" w:hint="cs"/>
                <w:rtl/>
              </w:rPr>
              <w:t xml:space="preserve"> معیارهای مختلفی طبق استانداردهای جهانی جهت حفاظت کاتدی شبکه های فلزی در خاک های دارای باکتری </w:t>
            </w:r>
            <w:r w:rsidRPr="000C57C7">
              <w:rPr>
                <w:rFonts w:cs="B Nazanin"/>
              </w:rPr>
              <w:t>SRB</w:t>
            </w:r>
            <w:r w:rsidRPr="000C57C7">
              <w:rPr>
                <w:rFonts w:cs="B Nazanin" w:hint="cs"/>
                <w:rtl/>
              </w:rPr>
              <w:t xml:space="preserve"> استفاده می شود، ولی با توجه به فقدان معیار مشخص جهت این موضوع در کشور، این پروژه برای اولین بار جهت بهینه سازی معیارهای جهانی و با توجه به مشخصات متغیر خاک در سطح استان های جنوبی و شمالی در سطح کشور اجرا می شود.</w:t>
            </w:r>
          </w:p>
          <w:p w:rsidR="005D472B" w:rsidRDefault="005D472B" w:rsidP="00ED1D64">
            <w:pPr>
              <w:numPr>
                <w:ilvl w:val="0"/>
                <w:numId w:val="1"/>
              </w:numPr>
              <w:tabs>
                <w:tab w:val="right" w:pos="139"/>
              </w:tabs>
              <w:spacing w:before="240"/>
              <w:jc w:val="both"/>
              <w:rPr>
                <w:rFonts w:eastAsia="SimSun" w:cs="B Lotus"/>
                <w:sz w:val="20"/>
                <w:szCs w:val="20"/>
                <w:lang w:eastAsia="zh-CN" w:bidi="fa-IR"/>
              </w:rPr>
            </w:pPr>
            <w:r w:rsidRPr="004A5559">
              <w:rPr>
                <w:rFonts w:eastAsia="SimSun" w:cs="B Lotus" w:hint="cs"/>
                <w:sz w:val="20"/>
                <w:szCs w:val="20"/>
                <w:rtl/>
                <w:lang w:eastAsia="zh-CN" w:bidi="fa-IR"/>
              </w:rPr>
              <w:t xml:space="preserve">کلمات کليدي: </w:t>
            </w:r>
          </w:p>
          <w:p w:rsidR="005D472B" w:rsidRPr="001F65FC" w:rsidRDefault="00485AD8" w:rsidP="00ED1D64">
            <w:pPr>
              <w:spacing w:after="240"/>
              <w:rPr>
                <w:rFonts w:eastAsia="SimSun" w:cs="B Lotus"/>
                <w:sz w:val="20"/>
                <w:szCs w:val="20"/>
                <w:rtl/>
                <w:lang w:eastAsia="zh-CN" w:bidi="fa-IR"/>
              </w:rPr>
            </w:pPr>
            <w:r w:rsidRPr="001A453B">
              <w:rPr>
                <w:rFonts w:eastAsia="SimSun" w:cs="B Lotus" w:hint="cs"/>
                <w:sz w:val="22"/>
                <w:szCs w:val="22"/>
                <w:rtl/>
                <w:lang w:eastAsia="zh-CN" w:bidi="fa-IR"/>
              </w:rPr>
              <w:t xml:space="preserve">معیارهای حفاظت کاتدی، </w:t>
            </w:r>
            <w:r w:rsidR="0085779C" w:rsidRPr="001A453B">
              <w:rPr>
                <w:rFonts w:eastAsia="SimSun" w:cs="B Lotus" w:hint="cs"/>
                <w:sz w:val="22"/>
                <w:szCs w:val="22"/>
                <w:rtl/>
                <w:lang w:eastAsia="zh-CN" w:bidi="fa-IR"/>
              </w:rPr>
              <w:t xml:space="preserve">باکتری </w:t>
            </w:r>
            <w:r w:rsidR="0085779C" w:rsidRPr="001A453B">
              <w:rPr>
                <w:rFonts w:eastAsia="SimSun" w:cs="B Lotus"/>
                <w:sz w:val="22"/>
                <w:szCs w:val="22"/>
                <w:lang w:eastAsia="zh-CN" w:bidi="fa-IR"/>
              </w:rPr>
              <w:t>SRB</w:t>
            </w:r>
            <w:r w:rsidR="0085779C" w:rsidRPr="001A453B">
              <w:rPr>
                <w:rFonts w:eastAsia="SimSun" w:cs="B Lotus" w:hint="cs"/>
                <w:sz w:val="22"/>
                <w:szCs w:val="22"/>
                <w:rtl/>
                <w:lang w:eastAsia="zh-CN" w:bidi="fa-IR"/>
              </w:rPr>
              <w:t xml:space="preserve">، نمودار پوربه، نمودار </w:t>
            </w:r>
            <w:r w:rsidR="0085779C" w:rsidRPr="001A453B">
              <w:rPr>
                <w:rFonts w:eastAsia="SimSun" w:cs="B Lotus"/>
                <w:sz w:val="22"/>
                <w:szCs w:val="22"/>
                <w:lang w:eastAsia="zh-CN" w:bidi="fa-IR"/>
              </w:rPr>
              <w:t>EIS</w:t>
            </w:r>
            <w:r w:rsidR="0085779C" w:rsidRPr="001A453B">
              <w:rPr>
                <w:rFonts w:eastAsia="SimSun" w:cs="B Lotus" w:hint="cs"/>
                <w:sz w:val="22"/>
                <w:szCs w:val="22"/>
                <w:rtl/>
                <w:lang w:eastAsia="zh-CN" w:bidi="fa-IR"/>
              </w:rPr>
              <w:t>، نمودار ایوانز، نمودار تافل، شبکه های فلزی مدفون</w:t>
            </w:r>
          </w:p>
        </w:tc>
      </w:tr>
      <w:tr w:rsidR="005D472B" w:rsidRPr="006D2793" w:rsidTr="00ED1D64">
        <w:trPr>
          <w:trHeight w:val="384"/>
        </w:trPr>
        <w:tc>
          <w:tcPr>
            <w:tcW w:w="5216" w:type="dxa"/>
            <w:vAlign w:val="center"/>
          </w:tcPr>
          <w:p w:rsidR="005D472B" w:rsidRPr="006D2793" w:rsidRDefault="005D472B" w:rsidP="009565CC">
            <w:pPr>
              <w:rPr>
                <w:rFonts w:eastAsia="SimSun"/>
                <w:szCs w:val="2"/>
                <w:rtl/>
                <w:lang w:bidi="fa-IR"/>
              </w:rPr>
            </w:pPr>
            <w:r w:rsidRPr="001878E1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lastRenderedPageBreak/>
              <w:t>بودجه تقريبي مورد نياز:</w:t>
            </w:r>
            <w:r w:rsidR="009565CC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>سه</w:t>
            </w:r>
            <w:r w:rsidR="00A92FCE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میلیارد ریال</w:t>
            </w:r>
          </w:p>
        </w:tc>
        <w:tc>
          <w:tcPr>
            <w:tcW w:w="5217" w:type="dxa"/>
            <w:vAlign w:val="center"/>
          </w:tcPr>
          <w:p w:rsidR="005D472B" w:rsidRPr="006D2793" w:rsidRDefault="005D472B" w:rsidP="00ED1D64">
            <w:pPr>
              <w:rPr>
                <w:rFonts w:eastAsia="SimSun"/>
                <w:szCs w:val="2"/>
                <w:rtl/>
                <w:lang w:bidi="fa-IR"/>
              </w:rPr>
            </w:pPr>
            <w:r w:rsidRPr="001878E1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>زمان برآوردي اجراي پژوهش (حداكثر 60 ماه):</w:t>
            </w:r>
            <w:r w:rsidR="00A92FCE">
              <w:rPr>
                <w:rFonts w:eastAsia="SimSun" w:cs="B Lotus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12 ماه</w:t>
            </w:r>
          </w:p>
        </w:tc>
      </w:tr>
    </w:tbl>
    <w:p w:rsidR="005D472B" w:rsidRPr="006B477F" w:rsidRDefault="005D472B" w:rsidP="005D472B">
      <w:pPr>
        <w:rPr>
          <w:rFonts w:eastAsia="SimSun"/>
          <w:szCs w:val="2"/>
        </w:rPr>
      </w:pPr>
    </w:p>
    <w:p w:rsidR="008A4B76" w:rsidRDefault="00827AD7" w:rsidP="005D472B"/>
    <w:sectPr w:rsidR="008A4B76" w:rsidSect="006B477F">
      <w:headerReference w:type="default" r:id="rId8"/>
      <w:pgSz w:w="11906" w:h="16838"/>
      <w:pgMar w:top="851" w:right="851" w:bottom="426" w:left="851" w:header="567" w:footer="65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D7" w:rsidRDefault="00827AD7">
      <w:r>
        <w:separator/>
      </w:r>
    </w:p>
  </w:endnote>
  <w:endnote w:type="continuationSeparator" w:id="0">
    <w:p w:rsidR="00827AD7" w:rsidRDefault="0082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D7" w:rsidRDefault="00827AD7">
      <w:r>
        <w:separator/>
      </w:r>
    </w:p>
  </w:footnote>
  <w:footnote w:type="continuationSeparator" w:id="0">
    <w:p w:rsidR="00827AD7" w:rsidRDefault="00827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Spec="center" w:tblpY="1"/>
      <w:tblOverlap w:val="never"/>
      <w:bidiVisual/>
      <w:tblW w:w="104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19"/>
      <w:gridCol w:w="5018"/>
      <w:gridCol w:w="2696"/>
    </w:tblGrid>
    <w:tr w:rsidR="00811683" w:rsidRPr="00925EE9" w:rsidTr="00F447AE">
      <w:trPr>
        <w:trHeight w:val="1247"/>
      </w:trPr>
      <w:tc>
        <w:tcPr>
          <w:tcW w:w="2512" w:type="dxa"/>
          <w:shd w:val="clear" w:color="auto" w:fill="FFFFFF"/>
          <w:vAlign w:val="center"/>
        </w:tcPr>
        <w:p w:rsidR="00811683" w:rsidRPr="00925EE9" w:rsidRDefault="005D472B" w:rsidP="003F675A">
          <w:pPr>
            <w:jc w:val="center"/>
            <w:rPr>
              <w:rFonts w:cs="B Lotus"/>
              <w:rtl/>
              <w:lang w:bidi="fa-IR"/>
            </w:rPr>
          </w:pPr>
          <w:r w:rsidRPr="006D2793">
            <w:rPr>
              <w:rFonts w:cs="B Lotus"/>
              <w:noProof/>
            </w:rPr>
            <w:drawing>
              <wp:inline distT="0" distB="0" distL="0" distR="0">
                <wp:extent cx="647700" cy="5429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11683" w:rsidRPr="00ED0C5B" w:rsidRDefault="005D472B" w:rsidP="00ED0C5B">
          <w:pPr>
            <w:jc w:val="center"/>
            <w:rPr>
              <w:rFonts w:cs="B Lotus"/>
              <w:b/>
              <w:bCs/>
              <w:sz w:val="14"/>
              <w:szCs w:val="14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14"/>
              <w:szCs w:val="14"/>
              <w:rtl/>
              <w:lang w:bidi="fa-IR"/>
            </w:rPr>
            <w:t>شركت ملّي گاز ايران</w:t>
          </w:r>
        </w:p>
      </w:tc>
      <w:tc>
        <w:tcPr>
          <w:tcW w:w="4636" w:type="dxa"/>
          <w:vAlign w:val="center"/>
        </w:tcPr>
        <w:p w:rsidR="00811683" w:rsidRPr="00F447AE" w:rsidRDefault="00F447AE" w:rsidP="00F447AE">
          <w:pPr>
            <w:jc w:val="center"/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 w:rsidRPr="00F447AE">
            <w:rPr>
              <w:rFonts w:cs="B Lotus" w:hint="cs"/>
              <w:b/>
              <w:bCs/>
              <w:sz w:val="32"/>
              <w:szCs w:val="32"/>
              <w:rtl/>
              <w:lang w:bidi="fa-IR"/>
            </w:rPr>
            <w:t xml:space="preserve">فرم </w:t>
          </w:r>
          <w:r w:rsidR="005D472B" w:rsidRPr="00F447AE">
            <w:rPr>
              <w:rFonts w:cs="B Lotus" w:hint="cs"/>
              <w:b/>
              <w:bCs/>
              <w:sz w:val="32"/>
              <w:szCs w:val="32"/>
              <w:rtl/>
              <w:lang w:bidi="fa-IR"/>
            </w:rPr>
            <w:t>شناسنامه طرح‌هاي پژوهشي پيشنهادي</w:t>
          </w:r>
        </w:p>
      </w:tc>
      <w:tc>
        <w:tcPr>
          <w:tcW w:w="2491" w:type="dxa"/>
          <w:shd w:val="clear" w:color="auto" w:fill="auto"/>
        </w:tcPr>
        <w:p w:rsidR="003F675A" w:rsidRDefault="005D472B" w:rsidP="00F447AE">
          <w:pPr>
            <w:rPr>
              <w:rFonts w:cs="B Lotus"/>
              <w:b/>
              <w:bCs/>
              <w:sz w:val="20"/>
              <w:szCs w:val="20"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کد </w:t>
          </w:r>
          <w:r w:rsidR="003F675A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مدرک </w:t>
          </w: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:    </w:t>
          </w:r>
          <w:r w:rsidR="003F675A">
            <w:rPr>
              <w:rFonts w:cs="B Lotus"/>
              <w:b/>
              <w:bCs/>
              <w:sz w:val="20"/>
              <w:szCs w:val="20"/>
              <w:lang w:bidi="fa-IR"/>
            </w:rPr>
            <w:t>FO-RND-01</w:t>
          </w:r>
          <w:r w:rsidR="000F603E">
            <w:rPr>
              <w:rFonts w:cs="B Lotus"/>
              <w:b/>
              <w:bCs/>
              <w:sz w:val="20"/>
              <w:szCs w:val="20"/>
              <w:lang w:bidi="fa-IR"/>
            </w:rPr>
            <w:t>-00</w:t>
          </w:r>
        </w:p>
        <w:p w:rsidR="00811683" w:rsidRPr="00925EE9" w:rsidRDefault="003F675A" w:rsidP="00F447AE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>شماره بازنگری :</w:t>
          </w:r>
          <w:r>
            <w:rPr>
              <w:rFonts w:cs="B Lotus"/>
              <w:b/>
              <w:bCs/>
              <w:sz w:val="20"/>
              <w:szCs w:val="20"/>
              <w:lang w:bidi="fa-IR"/>
            </w:rPr>
            <w:t>00</w:t>
          </w:r>
        </w:p>
        <w:p w:rsidR="00811683" w:rsidRDefault="005D472B" w:rsidP="00F447AE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تاريخ: </w:t>
          </w:r>
        </w:p>
        <w:p w:rsidR="00811683" w:rsidRPr="00925EE9" w:rsidRDefault="005D472B" w:rsidP="00F447AE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پيشنهاد دهنده: </w:t>
          </w:r>
        </w:p>
      </w:tc>
    </w:tr>
  </w:tbl>
  <w:p w:rsidR="00811683" w:rsidRPr="00925EE9" w:rsidRDefault="00827AD7">
    <w:pPr>
      <w:pStyle w:val="Header"/>
      <w:rPr>
        <w:rFonts w:cs="B Lotus"/>
        <w:sz w:val="2"/>
        <w:szCs w:val="2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F8B"/>
    <w:multiLevelType w:val="hybridMultilevel"/>
    <w:tmpl w:val="D6B0CDB8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2BA2334D"/>
    <w:multiLevelType w:val="hybridMultilevel"/>
    <w:tmpl w:val="AB627868"/>
    <w:lvl w:ilvl="0" w:tplc="65803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C3D96"/>
    <w:multiLevelType w:val="hybridMultilevel"/>
    <w:tmpl w:val="A8A203DC"/>
    <w:lvl w:ilvl="0" w:tplc="0409000D">
      <w:start w:val="1"/>
      <w:numFmt w:val="bullet"/>
      <w:lvlText w:val=""/>
      <w:lvlJc w:val="left"/>
      <w:pPr>
        <w:ind w:left="18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3" w15:restartNumberingAfterBreak="0">
    <w:nsid w:val="60C812A6"/>
    <w:multiLevelType w:val="hybridMultilevel"/>
    <w:tmpl w:val="4902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E7D93"/>
    <w:multiLevelType w:val="hybridMultilevel"/>
    <w:tmpl w:val="B37420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3C05522"/>
    <w:multiLevelType w:val="hybridMultilevel"/>
    <w:tmpl w:val="95CC21A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2B"/>
    <w:rsid w:val="00016325"/>
    <w:rsid w:val="00024DB8"/>
    <w:rsid w:val="0004413E"/>
    <w:rsid w:val="000C57C7"/>
    <w:rsid w:val="000F603E"/>
    <w:rsid w:val="000F7DD5"/>
    <w:rsid w:val="00164B71"/>
    <w:rsid w:val="001A453B"/>
    <w:rsid w:val="001B54D5"/>
    <w:rsid w:val="001C2E24"/>
    <w:rsid w:val="001D4953"/>
    <w:rsid w:val="001E268A"/>
    <w:rsid w:val="00246802"/>
    <w:rsid w:val="0029563E"/>
    <w:rsid w:val="002A4202"/>
    <w:rsid w:val="00303BF8"/>
    <w:rsid w:val="00322E7C"/>
    <w:rsid w:val="003C6C12"/>
    <w:rsid w:val="003E0695"/>
    <w:rsid w:val="003E0D6C"/>
    <w:rsid w:val="003E76F4"/>
    <w:rsid w:val="003F675A"/>
    <w:rsid w:val="00400AF7"/>
    <w:rsid w:val="004333D9"/>
    <w:rsid w:val="00485AD8"/>
    <w:rsid w:val="00490B95"/>
    <w:rsid w:val="004A6FA3"/>
    <w:rsid w:val="00522FD4"/>
    <w:rsid w:val="005D472B"/>
    <w:rsid w:val="005F550F"/>
    <w:rsid w:val="00602BD5"/>
    <w:rsid w:val="006157A5"/>
    <w:rsid w:val="00617834"/>
    <w:rsid w:val="0064055F"/>
    <w:rsid w:val="0064299D"/>
    <w:rsid w:val="006670B7"/>
    <w:rsid w:val="006B7A2B"/>
    <w:rsid w:val="006C6EBB"/>
    <w:rsid w:val="006E4A73"/>
    <w:rsid w:val="007709AA"/>
    <w:rsid w:val="00786B1A"/>
    <w:rsid w:val="0079356B"/>
    <w:rsid w:val="007E1EA9"/>
    <w:rsid w:val="0081114E"/>
    <w:rsid w:val="00817B0E"/>
    <w:rsid w:val="00827AD7"/>
    <w:rsid w:val="00837420"/>
    <w:rsid w:val="008542D9"/>
    <w:rsid w:val="0085779C"/>
    <w:rsid w:val="008770D6"/>
    <w:rsid w:val="008A23A0"/>
    <w:rsid w:val="00924204"/>
    <w:rsid w:val="009565CC"/>
    <w:rsid w:val="00A92FCE"/>
    <w:rsid w:val="00AA0B3D"/>
    <w:rsid w:val="00AD6B42"/>
    <w:rsid w:val="00C07D0B"/>
    <w:rsid w:val="00CE1C61"/>
    <w:rsid w:val="00D62FC4"/>
    <w:rsid w:val="00DA435C"/>
    <w:rsid w:val="00DB3D29"/>
    <w:rsid w:val="00E156F9"/>
    <w:rsid w:val="00E2405D"/>
    <w:rsid w:val="00E4123A"/>
    <w:rsid w:val="00E85BA6"/>
    <w:rsid w:val="00EC2F4C"/>
    <w:rsid w:val="00ED0C5B"/>
    <w:rsid w:val="00ED1D64"/>
    <w:rsid w:val="00EE22B0"/>
    <w:rsid w:val="00EE4ECD"/>
    <w:rsid w:val="00EF021F"/>
    <w:rsid w:val="00EF2944"/>
    <w:rsid w:val="00F15356"/>
    <w:rsid w:val="00F32690"/>
    <w:rsid w:val="00F447AE"/>
    <w:rsid w:val="00FB4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C0F07-5E9C-44C0-BEC3-06C4B52C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7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47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47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75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2468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BA5D-8376-42AD-98B4-F9405D56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Zohreh Aminee</cp:lastModifiedBy>
  <cp:revision>2</cp:revision>
  <dcterms:created xsi:type="dcterms:W3CDTF">2022-03-16T04:42:00Z</dcterms:created>
  <dcterms:modified xsi:type="dcterms:W3CDTF">2022-03-16T04:42:00Z</dcterms:modified>
</cp:coreProperties>
</file>