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08" w:rsidRDefault="003B0108" w:rsidP="00D710E9">
      <w:pPr>
        <w:bidi/>
        <w:jc w:val="center"/>
        <w:rPr>
          <w:rFonts w:ascii="IranNastaliq" w:hAnsi="IranNastaliq" w:cs="IranNastaliq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9AD691" wp14:editId="6C264B05">
            <wp:simplePos x="0" y="0"/>
            <wp:positionH relativeFrom="margin">
              <wp:align>center</wp:align>
            </wp:positionH>
            <wp:positionV relativeFrom="paragraph">
              <wp:posOffset>599</wp:posOffset>
            </wp:positionV>
            <wp:extent cx="645160" cy="725805"/>
            <wp:effectExtent l="0" t="0" r="2540" b="0"/>
            <wp:wrapTight wrapText="bothSides">
              <wp:wrapPolygon edited="0">
                <wp:start x="0" y="0"/>
                <wp:lineTo x="0" y="20976"/>
                <wp:lineTo x="21047" y="20976"/>
                <wp:lineTo x="210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108" w:rsidRDefault="003B0108" w:rsidP="00D710E9">
      <w:pPr>
        <w:bidi/>
        <w:spacing w:after="0" w:line="240" w:lineRule="auto"/>
        <w:rPr>
          <w:rFonts w:ascii="IranNastaliq" w:hAnsi="IranNastaliq" w:cs="IranNastaliq"/>
          <w:sz w:val="20"/>
          <w:szCs w:val="20"/>
        </w:rPr>
      </w:pPr>
      <w:r>
        <w:rPr>
          <w:rFonts w:ascii="IranNastaliq" w:hAnsi="IranNastaliq" w:cs="IranNastaliq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3B0108" w:rsidRDefault="003B0108" w:rsidP="00D710E9">
      <w:pPr>
        <w:bidi/>
        <w:spacing w:after="0" w:line="240" w:lineRule="auto"/>
        <w:jc w:val="center"/>
        <w:rPr>
          <w:rFonts w:ascii="IranNastaliq" w:hAnsi="IranNastaliq" w:cs="IranNastaliq"/>
          <w:sz w:val="20"/>
          <w:szCs w:val="20"/>
          <w:rtl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D710E9" w:rsidRPr="00D710E9" w:rsidRDefault="00D710E9" w:rsidP="00D710E9">
      <w:pPr>
        <w:pBdr>
          <w:bottom w:val="single" w:sz="4" w:space="1" w:color="auto"/>
        </w:pBdr>
        <w:jc w:val="center"/>
        <w:rPr>
          <w:rFonts w:cs="B Nazanin"/>
          <w:b/>
          <w:bCs/>
          <w:sz w:val="24"/>
          <w:szCs w:val="24"/>
          <w:lang w:bidi="fa-IR"/>
        </w:rPr>
      </w:pPr>
      <w:r w:rsidRPr="00737FF2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737FF2" w:rsidRDefault="00737FF2" w:rsidP="003B0108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E25523">
        <w:rPr>
          <w:rFonts w:cs="B Nazanin" w:hint="cs"/>
          <w:b/>
          <w:bCs/>
          <w:color w:val="3B3838" w:themeColor="background2" w:themeShade="40"/>
          <w:sz w:val="24"/>
          <w:szCs w:val="24"/>
          <w:rtl/>
          <w:lang w:bidi="fa-IR"/>
        </w:rPr>
        <w:t>طرح دوره بالینی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سال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تحصیلی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آموزشی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   بیهوشی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 xml:space="preserve">: </w:t>
      </w:r>
    </w:p>
    <w:p w:rsidR="00737FF2" w:rsidRPr="00737FF2" w:rsidRDefault="00737FF2" w:rsidP="00BF786A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BF786A">
        <w:rPr>
          <w:rFonts w:cs="B Nazanin"/>
          <w:sz w:val="24"/>
          <w:szCs w:val="24"/>
          <w:lang w:bidi="fa-IR"/>
        </w:rPr>
        <w:t xml:space="preserve"> 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  کارورزی بیهوشی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شماره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درس</w:t>
      </w:r>
      <w:r w:rsidRPr="00737FF2">
        <w:rPr>
          <w:rFonts w:cs="B Nazanin"/>
          <w:sz w:val="24"/>
          <w:szCs w:val="24"/>
          <w:lang w:bidi="fa-IR"/>
        </w:rPr>
        <w:t xml:space="preserve"> :</w:t>
      </w:r>
    </w:p>
    <w:p w:rsidR="00737FF2" w:rsidRPr="00737FF2" w:rsidRDefault="00737FF2" w:rsidP="00D821FF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نام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مسئ</w:t>
      </w:r>
      <w:r w:rsidRPr="00737FF2">
        <w:rPr>
          <w:rFonts w:cs="B Nazanin" w:hint="cs"/>
          <w:sz w:val="24"/>
          <w:szCs w:val="24"/>
          <w:rtl/>
          <w:lang w:bidi="fa-IR"/>
        </w:rPr>
        <w:t>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مکان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برگزاری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</w:p>
    <w:p w:rsidR="00737FF2" w:rsidRPr="00737FF2" w:rsidRDefault="00737FF2" w:rsidP="00BF786A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شروع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و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پایان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 1/4/1402لغایت 15/4/1402 و16/4/1402 لغایت</w:t>
      </w:r>
      <w:r w:rsidR="00BF786A">
        <w:rPr>
          <w:rFonts w:cs="B Nazanin" w:hint="cs"/>
          <w:sz w:val="24"/>
          <w:szCs w:val="24"/>
          <w:rtl/>
          <w:lang w:bidi="fa-IR"/>
        </w:rPr>
        <w:t>31</w:t>
      </w:r>
      <w:r w:rsidR="00BF786A">
        <w:rPr>
          <w:rFonts w:cs="B Nazanin" w:hint="cs"/>
          <w:sz w:val="24"/>
          <w:szCs w:val="24"/>
          <w:rtl/>
          <w:lang w:bidi="fa-IR"/>
        </w:rPr>
        <w:t>/4/1402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طول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="00BF786A">
        <w:rPr>
          <w:rFonts w:cs="B Nazanin" w:hint="cs"/>
          <w:sz w:val="24"/>
          <w:szCs w:val="24"/>
          <w:rtl/>
          <w:lang w:bidi="fa-IR"/>
        </w:rPr>
        <w:t>15روزه</w:t>
      </w:r>
      <w:bookmarkStart w:id="0" w:name="_GoBack"/>
      <w:bookmarkEnd w:id="0"/>
    </w:p>
    <w:p w:rsidR="00737FF2" w:rsidRPr="00737FF2" w:rsidRDefault="00737FF2" w:rsidP="00BF786A">
      <w:pP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  <w:r w:rsidRPr="00737FF2">
        <w:rPr>
          <w:rFonts w:cs="B Nazanin" w:hint="cs"/>
          <w:sz w:val="24"/>
          <w:szCs w:val="24"/>
          <w:rtl/>
          <w:lang w:bidi="fa-IR"/>
        </w:rPr>
        <w:t>آدرس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rtl/>
          <w:lang w:bidi="fa-IR"/>
        </w:rPr>
        <w:t>: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بیمارستان کاشانی </w:t>
      </w:r>
      <w:r w:rsidR="00BF786A">
        <w:rPr>
          <w:rFonts w:cs="B Nazanin" w:hint="cs"/>
          <w:sz w:val="24"/>
          <w:szCs w:val="24"/>
          <w:rtl/>
          <w:lang w:bidi="fa-IR"/>
        </w:rPr>
        <w:t>شهرکرد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-فاز جدید -زیرزمین -دفاتر گروه ها</w:t>
      </w:r>
      <w:r w:rsidRPr="00737FF2">
        <w:rPr>
          <w:rFonts w:cs="B Nazanin"/>
          <w:sz w:val="24"/>
          <w:szCs w:val="24"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Pr="00737FF2">
        <w:rPr>
          <w:rFonts w:cs="B Nazanin" w:hint="cs"/>
          <w:sz w:val="24"/>
          <w:szCs w:val="24"/>
          <w:rtl/>
          <w:lang w:bidi="fa-IR"/>
        </w:rPr>
        <w:t>تلفن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دفتر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گروه</w:t>
      </w:r>
      <w:r w:rsidRPr="00737FF2">
        <w:rPr>
          <w:rFonts w:cs="B Nazanin"/>
          <w:sz w:val="24"/>
          <w:szCs w:val="24"/>
          <w:lang w:bidi="fa-IR"/>
        </w:rPr>
        <w:t>:</w:t>
      </w:r>
      <w:r w:rsidR="00BF786A">
        <w:rPr>
          <w:rFonts w:cs="B Nazanin" w:hint="cs"/>
          <w:sz w:val="24"/>
          <w:szCs w:val="24"/>
          <w:rtl/>
          <w:lang w:bidi="fa-IR"/>
        </w:rPr>
        <w:t xml:space="preserve">  داخلی 2317</w:t>
      </w:r>
    </w:p>
    <w:p w:rsidR="00737FF2" w:rsidRDefault="00737FF2" w:rsidP="00D821FF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تماس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با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مس</w:t>
      </w:r>
      <w:r>
        <w:rPr>
          <w:rFonts w:cs="B Nazanin" w:hint="cs"/>
          <w:sz w:val="24"/>
          <w:szCs w:val="24"/>
          <w:rtl/>
          <w:lang w:bidi="fa-IR"/>
        </w:rPr>
        <w:t>ئو</w:t>
      </w:r>
      <w:r w:rsidRPr="00737FF2">
        <w:rPr>
          <w:rFonts w:cs="B Nazanin" w:hint="cs"/>
          <w:sz w:val="24"/>
          <w:szCs w:val="24"/>
          <w:rtl/>
          <w:lang w:bidi="fa-IR"/>
        </w:rPr>
        <w:t>ل</w:t>
      </w:r>
      <w:r w:rsidRPr="00737FF2">
        <w:rPr>
          <w:rFonts w:cs="B Nazanin"/>
          <w:sz w:val="24"/>
          <w:szCs w:val="24"/>
          <w:rtl/>
          <w:lang w:bidi="fa-IR"/>
        </w:rPr>
        <w:t xml:space="preserve"> </w:t>
      </w:r>
      <w:r w:rsidRPr="00737FF2">
        <w:rPr>
          <w:rFonts w:cs="B Nazanin" w:hint="cs"/>
          <w:sz w:val="24"/>
          <w:szCs w:val="24"/>
          <w:rtl/>
          <w:lang w:bidi="fa-IR"/>
        </w:rPr>
        <w:t>دوره</w:t>
      </w:r>
      <w:r w:rsidRPr="00737FF2">
        <w:rPr>
          <w:rFonts w:cs="B Nazanin"/>
          <w:sz w:val="24"/>
          <w:szCs w:val="24"/>
          <w:lang w:bidi="fa-IR"/>
        </w:rPr>
        <w:t>:</w:t>
      </w:r>
      <w:r w:rsidRPr="00737FF2">
        <w:rPr>
          <w:rFonts w:cs="B Nazanin"/>
          <w:sz w:val="24"/>
          <w:szCs w:val="24"/>
          <w:lang w:bidi="fa-IR"/>
        </w:rPr>
        <w:tab/>
      </w: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spacing w:after="0"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-حرکتی)</w:t>
      </w:r>
    </w:p>
    <w:p w:rsidR="004C32DC" w:rsidRPr="00C22682" w:rsidRDefault="004C32DC" w:rsidP="004C32DC">
      <w:pPr>
        <w:bidi/>
        <w:rPr>
          <w:rFonts w:ascii="Tahoma" w:hAnsi="Tahoma" w:cs="B Titr"/>
          <w:b/>
          <w:bCs/>
          <w:rtl/>
        </w:rPr>
      </w:pPr>
      <w:r w:rsidRPr="00C22682">
        <w:rPr>
          <w:rFonts w:ascii="Tahoma" w:hAnsi="Tahoma" w:cs="B Titr"/>
          <w:b/>
          <w:bCs/>
          <w:rtl/>
        </w:rPr>
        <w:t xml:space="preserve">انتظار مي رود </w:t>
      </w:r>
      <w:r w:rsidRPr="00C22682">
        <w:rPr>
          <w:rFonts w:ascii="Tahoma" w:hAnsi="Tahoma" w:cs="B Titr" w:hint="cs"/>
          <w:b/>
          <w:bCs/>
          <w:rtl/>
          <w:lang w:bidi="fa-IR"/>
        </w:rPr>
        <w:t>کارورز</w:t>
      </w:r>
      <w:r w:rsidRPr="00C22682">
        <w:rPr>
          <w:rFonts w:ascii="Tahoma" w:hAnsi="Tahoma" w:cs="B Titr"/>
          <w:b/>
          <w:bCs/>
          <w:rtl/>
        </w:rPr>
        <w:t xml:space="preserve"> در پايان دوره </w:t>
      </w:r>
      <w:r w:rsidR="00BF786A">
        <w:rPr>
          <w:rFonts w:ascii="Tahoma" w:hAnsi="Tahoma" w:cs="B Titr" w:hint="cs"/>
          <w:b/>
          <w:bCs/>
          <w:rtl/>
        </w:rPr>
        <w:t>بتواند: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اداره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كردن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هوايي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احياء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قلبي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ريوي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كاتتريزاسيون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وريدي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عوارض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داروهاي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بيحسي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موضعي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  <w:rtl/>
        </w:rPr>
      </w:pPr>
      <w:r w:rsidRPr="00C22682">
        <w:rPr>
          <w:rFonts w:ascii="Tahoma" w:hAnsi="Tahoma" w:cs="B Titr" w:hint="cs"/>
          <w:b/>
          <w:bCs/>
          <w:rtl/>
        </w:rPr>
        <w:t>قدرت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تصميم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گيري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موارد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اورژانس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خصوص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نيازمند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احياء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737FF2" w:rsidRDefault="00737FF2" w:rsidP="00737FF2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</w:p>
    <w:p w:rsidR="00C92FA8" w:rsidRPr="00737FF2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Pr="007F00E1" w:rsidRDefault="00737FF2" w:rsidP="007F00E1">
      <w:pPr>
        <w:pStyle w:val="ListParagraph"/>
        <w:numPr>
          <w:ilvl w:val="0"/>
          <w:numId w:val="2"/>
        </w:numPr>
        <w:tabs>
          <w:tab w:val="left" w:pos="2790"/>
        </w:tabs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اهداف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اختصاصی 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در</w:t>
      </w:r>
      <w:r w:rsidRPr="007F00E1">
        <w:rPr>
          <w:rFonts w:cs="B Nazanin"/>
          <w:sz w:val="24"/>
          <w:szCs w:val="24"/>
          <w:rtl/>
          <w:lang w:bidi="fa-IR"/>
        </w:rPr>
        <w:t xml:space="preserve"> 3</w:t>
      </w:r>
      <w:r w:rsidRPr="007F00E1">
        <w:rPr>
          <w:rFonts w:cs="B Nazanin" w:hint="cs"/>
          <w:sz w:val="24"/>
          <w:szCs w:val="24"/>
          <w:rtl/>
          <w:lang w:bidi="fa-IR"/>
        </w:rPr>
        <w:t>حیطه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شناختی،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نگرشی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و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روانی-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حرکتی)</w:t>
      </w:r>
    </w:p>
    <w:p w:rsidR="004C32DC" w:rsidRPr="00C22682" w:rsidRDefault="004C32DC" w:rsidP="004C32DC">
      <w:pPr>
        <w:bidi/>
        <w:jc w:val="lowKashida"/>
        <w:rPr>
          <w:rFonts w:ascii="Tahoma" w:hAnsi="Tahoma" w:cs="B Titr"/>
          <w:b/>
          <w:bCs/>
          <w:color w:val="FF0000"/>
        </w:rPr>
      </w:pPr>
      <w:r>
        <w:rPr>
          <w:rFonts w:ascii="Tahoma" w:hAnsi="Tahoma" w:cs="B Titr" w:hint="cs"/>
          <w:b/>
          <w:bCs/>
          <w:color w:val="FF0000"/>
          <w:rtl/>
        </w:rPr>
        <w:t xml:space="preserve">         </w:t>
      </w:r>
      <w:r w:rsidRPr="00C22682">
        <w:rPr>
          <w:rFonts w:ascii="Tahoma" w:hAnsi="Tahoma" w:cs="B Titr" w:hint="cs"/>
          <w:b/>
          <w:bCs/>
          <w:color w:val="FF0000"/>
          <w:rtl/>
        </w:rPr>
        <w:t>الف-</w:t>
      </w:r>
      <w:r>
        <w:rPr>
          <w:rFonts w:ascii="Tahoma" w:hAnsi="Tahoma" w:cs="B Titr" w:hint="cs"/>
          <w:b/>
          <w:bCs/>
          <w:color w:val="FF0000"/>
          <w:rtl/>
          <w:lang w:bidi="fa-IR"/>
        </w:rPr>
        <w:t>اهداف رفتاری</w:t>
      </w:r>
      <w:r w:rsidRPr="00C22682">
        <w:rPr>
          <w:rFonts w:ascii="Tahoma" w:hAnsi="Tahoma" w:cs="B Titr" w:hint="cs"/>
          <w:b/>
          <w:bCs/>
          <w:color w:val="FF0000"/>
          <w:rtl/>
        </w:rPr>
        <w:t xml:space="preserve"> (</w:t>
      </w:r>
      <w:r>
        <w:rPr>
          <w:rFonts w:ascii="Tahoma" w:hAnsi="Tahoma" w:cs="B Titr" w:hint="cs"/>
          <w:b/>
          <w:bCs/>
          <w:color w:val="FF0000"/>
          <w:rtl/>
        </w:rPr>
        <w:t>حیطه</w:t>
      </w:r>
      <w:r w:rsidRPr="00C22682">
        <w:rPr>
          <w:rFonts w:ascii="Tahoma" w:hAnsi="Tahoma" w:cs="B Titr" w:hint="cs"/>
          <w:b/>
          <w:bCs/>
          <w:color w:val="FF0000"/>
          <w:rtl/>
        </w:rPr>
        <w:t xml:space="preserve"> دانش)</w:t>
      </w:r>
      <w:r>
        <w:rPr>
          <w:rFonts w:ascii="Tahoma" w:hAnsi="Tahoma" w:cs="B Titr" w:hint="cs"/>
          <w:b/>
          <w:bCs/>
          <w:color w:val="FF0000"/>
          <w:rtl/>
        </w:rPr>
        <w:t>:</w:t>
      </w:r>
    </w:p>
    <w:p w:rsidR="004C32DC" w:rsidRPr="00C22682" w:rsidRDefault="004C32DC" w:rsidP="004C32DC">
      <w:pPr>
        <w:bidi/>
        <w:jc w:val="lowKashida"/>
        <w:rPr>
          <w:rFonts w:ascii="Tahoma" w:hAnsi="Tahoma" w:cs="B Titr"/>
          <w:b/>
          <w:bCs/>
          <w:rtl/>
        </w:rPr>
      </w:pPr>
      <w:r>
        <w:rPr>
          <w:rFonts w:ascii="Tahoma" w:hAnsi="Tahoma" w:cs="B Titr" w:hint="cs"/>
          <w:b/>
          <w:bCs/>
          <w:rtl/>
        </w:rPr>
        <w:lastRenderedPageBreak/>
        <w:t xml:space="preserve">         </w:t>
      </w:r>
      <w:r w:rsidRPr="00C22682">
        <w:rPr>
          <w:rFonts w:ascii="Tahoma" w:hAnsi="Tahoma" w:cs="B Titr"/>
          <w:b/>
          <w:bCs/>
          <w:rtl/>
        </w:rPr>
        <w:t>فراگير بتواند در پايان دوره</w:t>
      </w:r>
      <w:r w:rsidRPr="00C22682">
        <w:rPr>
          <w:rFonts w:ascii="Tahoma" w:hAnsi="Tahoma" w:cs="B Titr"/>
          <w:b/>
          <w:bCs/>
        </w:rPr>
        <w:t>: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اداره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كردن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هوايي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احياء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قلبي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ريوي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كاتتريزاسيون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وريدي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با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عوارض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داروهاي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بيحسي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موضعي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آشنايي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كامل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C22682">
        <w:rPr>
          <w:rFonts w:ascii="Tahoma" w:hAnsi="Tahoma" w:cs="B Titr" w:hint="cs"/>
          <w:b/>
          <w:bCs/>
          <w:rtl/>
        </w:rPr>
        <w:t>قدرت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تصميم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گيري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موارد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اورژانس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خصوص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نيازمند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احياء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داشته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باشد</w:t>
      </w:r>
    </w:p>
    <w:p w:rsidR="004C32DC" w:rsidRPr="00C22682" w:rsidRDefault="004C32DC" w:rsidP="004C32DC">
      <w:pPr>
        <w:bidi/>
        <w:ind w:hanging="360"/>
        <w:jc w:val="lowKashida"/>
        <w:rPr>
          <w:rFonts w:ascii="Tahoma" w:hAnsi="Tahoma" w:cs="B Titr"/>
          <w:b/>
          <w:bCs/>
          <w:rtl/>
        </w:rPr>
      </w:pPr>
    </w:p>
    <w:p w:rsidR="004C32DC" w:rsidRPr="00C22682" w:rsidRDefault="004C32DC" w:rsidP="004C32DC">
      <w:pPr>
        <w:bidi/>
        <w:jc w:val="lowKashida"/>
        <w:rPr>
          <w:rFonts w:ascii="Tahoma" w:hAnsi="Tahoma" w:cs="B Titr"/>
          <w:b/>
          <w:bCs/>
          <w:rtl/>
        </w:rPr>
      </w:pPr>
      <w:r w:rsidRPr="00C22682">
        <w:rPr>
          <w:rFonts w:ascii="Cambria" w:hAnsi="Cambria" w:cs="Cambria" w:hint="cs"/>
          <w:b/>
          <w:bCs/>
          <w:rtl/>
        </w:rPr>
        <w:t> </w:t>
      </w:r>
    </w:p>
    <w:p w:rsidR="004C32DC" w:rsidRPr="00C22682" w:rsidRDefault="004C32DC" w:rsidP="004C32DC">
      <w:pPr>
        <w:bidi/>
        <w:jc w:val="lowKashida"/>
        <w:rPr>
          <w:rFonts w:ascii="Tahoma" w:hAnsi="Tahoma" w:cs="B Titr"/>
          <w:b/>
          <w:bCs/>
          <w:color w:val="FF0000"/>
          <w:rtl/>
          <w:lang w:bidi="fa-IR"/>
        </w:rPr>
      </w:pPr>
      <w:r>
        <w:rPr>
          <w:rFonts w:ascii="Tahoma" w:hAnsi="Tahoma" w:cs="B Titr" w:hint="cs"/>
          <w:b/>
          <w:bCs/>
          <w:color w:val="FF0000"/>
          <w:rtl/>
        </w:rPr>
        <w:t xml:space="preserve">         </w:t>
      </w:r>
      <w:r w:rsidRPr="00C22682">
        <w:rPr>
          <w:rFonts w:ascii="Tahoma" w:hAnsi="Tahoma" w:cs="B Titr" w:hint="cs"/>
          <w:b/>
          <w:bCs/>
          <w:color w:val="FF0000"/>
          <w:rtl/>
        </w:rPr>
        <w:t xml:space="preserve">ب- </w:t>
      </w:r>
      <w:r w:rsidRPr="00C22682">
        <w:rPr>
          <w:rFonts w:ascii="Tahoma" w:hAnsi="Tahoma" w:cs="B Titr" w:hint="cs"/>
          <w:b/>
          <w:bCs/>
          <w:color w:val="FF0000"/>
          <w:rtl/>
          <w:lang w:bidi="fa-IR"/>
        </w:rPr>
        <w:t>اهداف مهارتی (</w:t>
      </w:r>
      <w:r>
        <w:rPr>
          <w:rFonts w:ascii="Tahoma" w:hAnsi="Tahoma" w:cs="B Titr" w:hint="cs"/>
          <w:b/>
          <w:bCs/>
          <w:color w:val="FF0000"/>
          <w:rtl/>
          <w:lang w:bidi="fa-IR"/>
        </w:rPr>
        <w:t xml:space="preserve">حیطه </w:t>
      </w:r>
      <w:r w:rsidRPr="00C22682">
        <w:rPr>
          <w:rFonts w:ascii="Tahoma" w:hAnsi="Tahoma" w:cs="B Titr" w:hint="cs"/>
          <w:b/>
          <w:bCs/>
          <w:color w:val="FF0000"/>
          <w:rtl/>
          <w:lang w:bidi="fa-IR"/>
        </w:rPr>
        <w:t>روانی حرکتی )</w:t>
      </w:r>
      <w:r>
        <w:rPr>
          <w:rFonts w:ascii="Tahoma" w:hAnsi="Tahoma" w:cs="B Titr" w:hint="cs"/>
          <w:b/>
          <w:bCs/>
          <w:color w:val="FF0000"/>
          <w:rtl/>
          <w:lang w:bidi="fa-IR"/>
        </w:rPr>
        <w:t>: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C22682">
        <w:rPr>
          <w:rFonts w:ascii="Tahoma" w:hAnsi="Tahoma" w:cs="B Titr"/>
          <w:b/>
          <w:bCs/>
          <w:rtl/>
        </w:rPr>
        <w:t>بتواند در پايان دوره مهارت</w:t>
      </w:r>
      <w:r w:rsidRPr="00C22682">
        <w:rPr>
          <w:rFonts w:ascii="Tahoma" w:hAnsi="Tahoma" w:cs="B Titr" w:hint="cs"/>
          <w:b/>
          <w:bCs/>
          <w:rtl/>
        </w:rPr>
        <w:t xml:space="preserve">های </w:t>
      </w:r>
      <w:r w:rsidRPr="00C22682">
        <w:rPr>
          <w:rFonts w:ascii="Tahoma" w:hAnsi="Tahoma" w:cs="B Titr"/>
          <w:b/>
          <w:bCs/>
          <w:rtl/>
        </w:rPr>
        <w:t xml:space="preserve"> زير را كسب نمايد: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نحوه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گرفتن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ماسک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و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استفاده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از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آمبو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بگ</w:t>
      </w:r>
      <w:r w:rsidRPr="00C22682">
        <w:rPr>
          <w:rFonts w:cs="B Titr" w:hint="cs"/>
          <w:rtl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رابطورصحیح انجام دهد.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استفاده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از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ايروي</w:t>
      </w:r>
      <w:r w:rsidRPr="00C22682">
        <w:rPr>
          <w:rFonts w:cs="B Titr" w:hint="cs"/>
          <w:rtl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 بطورصحیح انجام دهد.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لوله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گذاري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تراشه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روش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دهاني</w:t>
      </w:r>
      <w:r w:rsidRPr="00C22682">
        <w:rPr>
          <w:rFonts w:cs="B Titr" w:hint="cs"/>
          <w:rtl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 انجام دهد.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از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لارنگوسكوپ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و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انواع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تيغه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لارنگوسكوپ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 xml:space="preserve">صحيح </w:t>
      </w:r>
      <w:r w:rsidRPr="00C22682">
        <w:rPr>
          <w:rFonts w:ascii="Tahoma" w:hAnsi="Tahoma" w:cs="B Titr" w:hint="cs"/>
          <w:b/>
          <w:bCs/>
          <w:rtl/>
          <w:lang w:bidi="fa-IR"/>
        </w:rPr>
        <w:t>استفاده کند.</w:t>
      </w:r>
    </w:p>
    <w:p w:rsidR="004C32DC" w:rsidRPr="00C22682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از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لارنژيال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ماسک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جهت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كنترل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راه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هوايي استفاده کند.</w:t>
      </w:r>
    </w:p>
    <w:p w:rsidR="004C32DC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</w:rPr>
      </w:pPr>
      <w:r w:rsidRPr="00C22682">
        <w:rPr>
          <w:rFonts w:ascii="Tahoma" w:hAnsi="Tahoma" w:cs="B Titr" w:hint="cs"/>
          <w:b/>
          <w:bCs/>
          <w:rtl/>
        </w:rPr>
        <w:t>فراگیر بتواند در پایان دوره رگ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گيري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بيمار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الكتيو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و</w:t>
      </w:r>
      <w:r w:rsidRPr="00C22682">
        <w:rPr>
          <w:rFonts w:ascii="Tahoma" w:hAnsi="Tahoma" w:cs="B Titr"/>
          <w:b/>
          <w:bCs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اورژانس</w:t>
      </w:r>
      <w:r w:rsidRPr="00C22682">
        <w:rPr>
          <w:rFonts w:cs="B Titr" w:hint="cs"/>
          <w:rtl/>
        </w:rPr>
        <w:t xml:space="preserve"> </w:t>
      </w:r>
      <w:r w:rsidRPr="00C22682">
        <w:rPr>
          <w:rFonts w:ascii="Tahoma" w:hAnsi="Tahoma" w:cs="B Titr" w:hint="cs"/>
          <w:b/>
          <w:bCs/>
          <w:rtl/>
        </w:rPr>
        <w:t>را انجام دهد.</w:t>
      </w:r>
    </w:p>
    <w:p w:rsidR="004C32DC" w:rsidRPr="000B0EC6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  <w:rtl/>
          <w:lang w:bidi="fa-IR"/>
        </w:rPr>
      </w:pPr>
      <w:r w:rsidRPr="000B0EC6">
        <w:rPr>
          <w:rFonts w:ascii="Calibri" w:hAnsi="Calibri" w:cs="B Titr"/>
          <w:b/>
          <w:bCs/>
          <w:rtl/>
        </w:rPr>
        <w:t>استفاده از وسا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ل</w:t>
      </w:r>
      <w:r w:rsidRPr="000B0EC6">
        <w:rPr>
          <w:rFonts w:ascii="Calibri" w:hAnsi="Calibri" w:cs="B Titr"/>
          <w:b/>
          <w:bCs/>
          <w:rtl/>
        </w:rPr>
        <w:t xml:space="preserve"> مون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تور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نگ</w:t>
      </w:r>
      <w:r w:rsidRPr="000B0EC6">
        <w:rPr>
          <w:rFonts w:ascii="Calibri" w:hAnsi="Calibri" w:cs="B Titr"/>
          <w:b/>
          <w:bCs/>
          <w:rtl/>
        </w:rPr>
        <w:t xml:space="preserve"> همود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نام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ک</w:t>
      </w:r>
    </w:p>
    <w:p w:rsidR="004C32DC" w:rsidRPr="004B615A" w:rsidRDefault="004C32DC" w:rsidP="004C32DC">
      <w:pPr>
        <w:numPr>
          <w:ilvl w:val="0"/>
          <w:numId w:val="4"/>
        </w:numPr>
        <w:bidi/>
        <w:spacing w:after="0" w:line="240" w:lineRule="auto"/>
        <w:rPr>
          <w:rFonts w:ascii="Tahoma" w:hAnsi="Tahoma" w:cs="B Titr"/>
          <w:b/>
          <w:bCs/>
          <w:rtl/>
          <w:lang w:bidi="fa-IR"/>
        </w:rPr>
      </w:pPr>
      <w:r w:rsidRPr="000B0EC6">
        <w:rPr>
          <w:rFonts w:ascii="Calibri" w:hAnsi="Calibri" w:cs="B Titr"/>
          <w:b/>
          <w:bCs/>
          <w:rtl/>
        </w:rPr>
        <w:t>مشارکت فعال در اح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ا</w:t>
      </w:r>
      <w:r w:rsidRPr="000B0EC6">
        <w:rPr>
          <w:rFonts w:ascii="Calibri" w:hAnsi="Calibri" w:cs="B Titr"/>
          <w:b/>
          <w:bCs/>
          <w:rtl/>
        </w:rPr>
        <w:t xml:space="preserve"> قلب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/>
          <w:b/>
          <w:bCs/>
          <w:rtl/>
        </w:rPr>
        <w:t xml:space="preserve"> ر</w:t>
      </w:r>
      <w:r w:rsidRPr="000B0EC6">
        <w:rPr>
          <w:rFonts w:ascii="Calibri" w:hAnsi="Calibri" w:cs="B Titr" w:hint="cs"/>
          <w:b/>
          <w:bCs/>
          <w:rtl/>
        </w:rPr>
        <w:t>ی</w:t>
      </w:r>
      <w:r w:rsidRPr="000B0EC6">
        <w:rPr>
          <w:rFonts w:ascii="Calibri" w:hAnsi="Calibri" w:cs="B Titr" w:hint="eastAsia"/>
          <w:b/>
          <w:bCs/>
          <w:rtl/>
        </w:rPr>
        <w:t>و</w:t>
      </w:r>
      <w:r w:rsidRPr="000B0EC6">
        <w:rPr>
          <w:rFonts w:ascii="Calibri" w:hAnsi="Calibri" w:cs="B Titr" w:hint="cs"/>
          <w:b/>
          <w:bCs/>
          <w:rtl/>
        </w:rPr>
        <w:t>ی</w:t>
      </w:r>
    </w:p>
    <w:p w:rsidR="004C32DC" w:rsidRDefault="004C32DC" w:rsidP="004C32DC">
      <w:pPr>
        <w:bidi/>
        <w:ind w:left="720"/>
        <w:jc w:val="lowKashida"/>
        <w:rPr>
          <w:rFonts w:ascii="Tahoma" w:hAnsi="Tahoma" w:cs="B Titr"/>
          <w:b/>
          <w:bCs/>
        </w:rPr>
      </w:pPr>
    </w:p>
    <w:p w:rsidR="004C32DC" w:rsidRPr="00C22682" w:rsidRDefault="004C32DC" w:rsidP="004C32DC">
      <w:pPr>
        <w:bidi/>
        <w:ind w:left="720"/>
        <w:jc w:val="lowKashida"/>
        <w:rPr>
          <w:rFonts w:ascii="Tahoma" w:hAnsi="Tahoma" w:cs="B Titr"/>
          <w:b/>
          <w:bCs/>
          <w:rtl/>
        </w:rPr>
      </w:pPr>
    </w:p>
    <w:p w:rsidR="004C32DC" w:rsidRPr="009D02CE" w:rsidRDefault="004C32DC" w:rsidP="004C32DC">
      <w:pPr>
        <w:bidi/>
        <w:ind w:hanging="360"/>
        <w:jc w:val="lowKashida"/>
        <w:rPr>
          <w:rFonts w:ascii="Tahoma" w:hAnsi="Tahoma" w:cs="B Titr"/>
          <w:b/>
          <w:bCs/>
          <w:rtl/>
        </w:rPr>
      </w:pPr>
      <w:r>
        <w:rPr>
          <w:rFonts w:ascii="Tahoma" w:hAnsi="Tahoma" w:cs="B Titr" w:hint="cs"/>
          <w:b/>
          <w:bCs/>
          <w:color w:val="FF0000"/>
          <w:rtl/>
        </w:rPr>
        <w:t xml:space="preserve">                  </w:t>
      </w:r>
      <w:r w:rsidRPr="009D02CE">
        <w:rPr>
          <w:rFonts w:ascii="Tahoma" w:hAnsi="Tahoma" w:cs="B Titr" w:hint="cs"/>
          <w:b/>
          <w:bCs/>
          <w:color w:val="FF0000"/>
          <w:rtl/>
        </w:rPr>
        <w:t>ج-اهداف نگرشی</w:t>
      </w:r>
      <w:r>
        <w:rPr>
          <w:rFonts w:ascii="Tahoma" w:hAnsi="Tahoma" w:cs="B Titr" w:hint="cs"/>
          <w:b/>
          <w:bCs/>
          <w:color w:val="FF0000"/>
          <w:rtl/>
        </w:rPr>
        <w:t>(حیطه نگرشی):</w:t>
      </w:r>
    </w:p>
    <w:p w:rsidR="004C32DC" w:rsidRPr="009D02CE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9D02CE">
        <w:rPr>
          <w:rFonts w:ascii="Tahoma" w:hAnsi="Tahoma" w:cs="B Titr"/>
          <w:b/>
          <w:bCs/>
          <w:rtl/>
        </w:rPr>
        <w:t xml:space="preserve">آشنایی با احساس مسئولیت در قبال بیماران </w:t>
      </w:r>
    </w:p>
    <w:p w:rsidR="004C32DC" w:rsidRPr="009D02CE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9D02CE">
        <w:rPr>
          <w:rFonts w:ascii="Tahoma" w:hAnsi="Tahoma" w:cs="B Titr"/>
          <w:b/>
          <w:bCs/>
          <w:rtl/>
        </w:rPr>
        <w:t>اهمیت دادن به شرح حال گیری و معاینه سیستماتیک و ارزیابی قبل از عمل بیمار</w:t>
      </w:r>
    </w:p>
    <w:p w:rsidR="004C32DC" w:rsidRPr="009D02CE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9D02CE">
        <w:rPr>
          <w:rFonts w:ascii="Tahoma" w:hAnsi="Tahoma" w:cs="B Titr"/>
          <w:b/>
          <w:bCs/>
          <w:rtl/>
        </w:rPr>
        <w:t>اهمیت دادن به مستند سازی امور بیماران و پرونده نویسی</w:t>
      </w:r>
    </w:p>
    <w:p w:rsidR="004C32DC" w:rsidRPr="009D02CE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9D02CE">
        <w:rPr>
          <w:rFonts w:ascii="Tahoma" w:hAnsi="Tahoma" w:cs="B Titr"/>
          <w:b/>
          <w:bCs/>
          <w:rtl/>
        </w:rPr>
        <w:t xml:space="preserve">وقوف به اصول اخالق پزشکی و اجرای آن </w:t>
      </w:r>
    </w:p>
    <w:p w:rsidR="004C32DC" w:rsidRPr="009D02CE" w:rsidRDefault="004C32DC" w:rsidP="004C32DC">
      <w:pPr>
        <w:numPr>
          <w:ilvl w:val="0"/>
          <w:numId w:val="4"/>
        </w:numPr>
        <w:bidi/>
        <w:spacing w:after="0" w:line="240" w:lineRule="auto"/>
        <w:jc w:val="lowKashida"/>
        <w:rPr>
          <w:rFonts w:ascii="Tahoma" w:hAnsi="Tahoma" w:cs="B Titr"/>
          <w:b/>
          <w:bCs/>
          <w:rtl/>
        </w:rPr>
      </w:pPr>
      <w:r w:rsidRPr="009D02CE">
        <w:rPr>
          <w:rFonts w:ascii="Tahoma" w:hAnsi="Tahoma" w:cs="B Titr"/>
          <w:b/>
          <w:bCs/>
          <w:rtl/>
        </w:rPr>
        <w:t>استدلال بالینی و اصول اخلاق پزشکی</w:t>
      </w:r>
    </w:p>
    <w:p w:rsidR="004C32DC" w:rsidRPr="009D02CE" w:rsidRDefault="004C32DC" w:rsidP="004C32DC">
      <w:pPr>
        <w:bidi/>
        <w:ind w:hanging="360"/>
        <w:jc w:val="lowKashida"/>
        <w:rPr>
          <w:rFonts w:ascii="Tahoma" w:hAnsi="Tahoma" w:cs="B Titr"/>
          <w:b/>
          <w:bCs/>
          <w:rtl/>
        </w:rPr>
      </w:pPr>
    </w:p>
    <w:p w:rsidR="00C92FA8" w:rsidRDefault="00C92FA8" w:rsidP="00C92FA8">
      <w:pPr>
        <w:pBdr>
          <w:bottom w:val="single" w:sz="12" w:space="1" w:color="auto"/>
        </w:pBdr>
        <w:tabs>
          <w:tab w:val="left" w:pos="2790"/>
        </w:tabs>
        <w:bidi/>
        <w:rPr>
          <w:rFonts w:cs="B Nazanin"/>
          <w:sz w:val="24"/>
          <w:szCs w:val="24"/>
          <w:lang w:bidi="fa-IR"/>
        </w:rPr>
      </w:pPr>
    </w:p>
    <w:p w:rsidR="00737FF2" w:rsidRDefault="00390DC3" w:rsidP="007F00E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جدول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کلاس‌های</w:t>
      </w:r>
      <w:r w:rsidRPr="007F00E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b/>
          <w:bCs/>
          <w:sz w:val="24"/>
          <w:szCs w:val="24"/>
          <w:rtl/>
          <w:lang w:bidi="fa-IR"/>
        </w:rPr>
        <w:t>نظری</w:t>
      </w:r>
    </w:p>
    <w:tbl>
      <w:tblPr>
        <w:tblStyle w:val="TableGrid"/>
        <w:bidiVisual/>
        <w:tblW w:w="0" w:type="auto"/>
        <w:tblInd w:w="450" w:type="dxa"/>
        <w:tblLook w:val="04A0" w:firstRow="1" w:lastRow="0" w:firstColumn="1" w:lastColumn="0" w:noHBand="0" w:noVBand="1"/>
      </w:tblPr>
      <w:tblGrid>
        <w:gridCol w:w="1270"/>
        <w:gridCol w:w="1270"/>
        <w:gridCol w:w="1272"/>
        <w:gridCol w:w="1272"/>
        <w:gridCol w:w="1272"/>
        <w:gridCol w:w="1272"/>
        <w:gridCol w:w="1272"/>
      </w:tblGrid>
      <w:tr w:rsidR="00C92FA8" w:rsidTr="00C92FA8">
        <w:tc>
          <w:tcPr>
            <w:tcW w:w="1270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0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موضوع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مدرس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272" w:type="dxa"/>
            <w:shd w:val="clear" w:color="auto" w:fill="auto"/>
          </w:tcPr>
          <w:p w:rsidR="00C92FA8" w:rsidRPr="003066C0" w:rsidRDefault="00C92FA8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طرح درس</w:t>
            </w:r>
          </w:p>
        </w:tc>
      </w:tr>
      <w:tr w:rsidR="0024465C" w:rsidTr="00C92FA8"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4/4/1402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</w:rPr>
              <w:t>CPR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rtl/>
              </w:rPr>
              <w:t>دکتر عابدین زاده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465C" w:rsidTr="00C92FA8"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6/4/1402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اداره راه هوایی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دکتر جعفری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465C" w:rsidTr="00C92FA8"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11/4/1402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ترانسفوزیون خون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کبیری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465C" w:rsidTr="00C92FA8"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270" w:type="dxa"/>
          </w:tcPr>
          <w:p w:rsidR="0024465C" w:rsidRDefault="0024465C" w:rsidP="0024465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12/4/1402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آب والکترولیت</w:t>
            </w:r>
          </w:p>
        </w:tc>
        <w:tc>
          <w:tcPr>
            <w:tcW w:w="1272" w:type="dxa"/>
          </w:tcPr>
          <w:p w:rsidR="0024465C" w:rsidRPr="00023FA4" w:rsidRDefault="0024465C" w:rsidP="0024465C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یدالهی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465C" w:rsidTr="00C92FA8">
        <w:tc>
          <w:tcPr>
            <w:tcW w:w="1270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270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13/4/1402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راه هوایی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جعفری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465C" w:rsidTr="00C92FA8">
        <w:tc>
          <w:tcPr>
            <w:tcW w:w="1270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270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18/4/1402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ترانسفوزیون خون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مدینه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24465C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24465C" w:rsidRDefault="0024465C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72F3" w:rsidTr="00C92FA8"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سه شنبه </w:t>
            </w:r>
          </w:p>
        </w:tc>
        <w:tc>
          <w:tcPr>
            <w:tcW w:w="1270" w:type="dxa"/>
          </w:tcPr>
          <w:p w:rsidR="003072F3" w:rsidRDefault="003072F3" w:rsidP="003072F3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20/4/1402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</w:rPr>
              <w:t>اداره راه هوایی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rtl/>
              </w:rPr>
              <w:t>دکتر عابدین زاده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72F3" w:rsidTr="00C92FA8"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</w:tc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24/4/1402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</w:rPr>
              <w:t>CPR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خرم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72F3" w:rsidTr="00C92FA8"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27/4/1402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آب والکترولیت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</w:rPr>
              <w:t>دکتر یدالهی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13-15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اتاق عمل کاشانی</w:t>
            </w: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72F3" w:rsidTr="00C92FA8"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2" w:type="dxa"/>
          </w:tcPr>
          <w:p w:rsidR="003072F3" w:rsidRDefault="003072F3" w:rsidP="0024465C">
            <w:pPr>
              <w:pStyle w:val="ListParagraph"/>
              <w:bidi/>
              <w:ind w:left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0DC3" w:rsidRDefault="00390DC3" w:rsidP="00C92FA8">
      <w:pPr>
        <w:pStyle w:val="ListParagraph"/>
        <w:numPr>
          <w:ilvl w:val="0"/>
          <w:numId w:val="1"/>
        </w:numPr>
        <w:bidi/>
        <w:rPr>
          <w:rFonts w:cs="B Mitra"/>
          <w:b/>
          <w:bCs/>
        </w:rPr>
      </w:pPr>
      <w:r w:rsidRPr="007F00E1">
        <w:rPr>
          <w:rFonts w:cs="B Mitra" w:hint="cs"/>
          <w:b/>
          <w:bCs/>
          <w:rtl/>
        </w:rPr>
        <w:t>جدول مهارت</w:t>
      </w:r>
      <w:r w:rsidRPr="007F00E1">
        <w:rPr>
          <w:rFonts w:cs="B Mitra" w:hint="eastAsia"/>
          <w:b/>
          <w:bCs/>
          <w:rtl/>
        </w:rPr>
        <w:t>‌</w:t>
      </w:r>
      <w:r w:rsidRPr="007F00E1">
        <w:rPr>
          <w:rFonts w:cs="B Mitra" w:hint="cs"/>
          <w:b/>
          <w:bCs/>
          <w:rtl/>
        </w:rPr>
        <w:t>های عملی ضروری</w:t>
      </w:r>
    </w:p>
    <w:tbl>
      <w:tblPr>
        <w:tblStyle w:val="TableGrid"/>
        <w:bidiVisual/>
        <w:tblW w:w="10875" w:type="dxa"/>
        <w:tblInd w:w="-794" w:type="dxa"/>
        <w:tblLook w:val="04A0" w:firstRow="1" w:lastRow="0" w:firstColumn="1" w:lastColumn="0" w:noHBand="0" w:noVBand="1"/>
      </w:tblPr>
      <w:tblGrid>
        <w:gridCol w:w="614"/>
        <w:gridCol w:w="4042"/>
        <w:gridCol w:w="1096"/>
        <w:gridCol w:w="1169"/>
        <w:gridCol w:w="1180"/>
        <w:gridCol w:w="873"/>
        <w:gridCol w:w="1901"/>
      </w:tblGrid>
      <w:tr w:rsidR="00991EDD" w:rsidTr="00991EDD">
        <w:trPr>
          <w:trHeight w:val="465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4042" w:type="dxa"/>
            <w:vMerge w:val="restart"/>
            <w:shd w:val="clear" w:color="auto" w:fill="auto"/>
            <w:vAlign w:val="center"/>
          </w:tcPr>
          <w:p w:rsidR="00991EDD" w:rsidRPr="003066C0" w:rsidRDefault="00991EDD" w:rsidP="00C92FA8">
            <w:pPr>
              <w:jc w:val="center"/>
              <w:rPr>
                <w:rFonts w:cs="B Mitra"/>
                <w:b/>
                <w:bCs/>
                <w:rtl/>
              </w:rPr>
            </w:pPr>
            <w:r w:rsidRPr="003066C0">
              <w:rPr>
                <w:rFonts w:cs="B Mitra" w:hint="cs"/>
                <w:b/>
                <w:bCs/>
                <w:rtl/>
              </w:rPr>
              <w:t>مهارت</w:t>
            </w:r>
          </w:p>
        </w:tc>
        <w:tc>
          <w:tcPr>
            <w:tcW w:w="344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1EDD" w:rsidRPr="003066C0" w:rsidRDefault="00C24F2F" w:rsidP="00C24F2F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میزان و </w:t>
            </w:r>
            <w:r w:rsidR="00991EDD">
              <w:rPr>
                <w:rFonts w:cs="B Mitra" w:hint="cs"/>
                <w:b/>
                <w:bCs/>
                <w:rtl/>
              </w:rPr>
              <w:t>سطوح مشارکت فراگیر</w:t>
            </w:r>
          </w:p>
        </w:tc>
        <w:tc>
          <w:tcPr>
            <w:tcW w:w="873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عرصه آموزشی مورد نظر</w:t>
            </w:r>
          </w:p>
        </w:tc>
        <w:tc>
          <w:tcPr>
            <w:tcW w:w="1901" w:type="dxa"/>
            <w:vMerge w:val="restart"/>
            <w:vAlign w:val="center"/>
          </w:tcPr>
          <w:p w:rsidR="00991EDD" w:rsidRDefault="00991EDD" w:rsidP="00C92FA8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روش تدریس</w:t>
            </w:r>
          </w:p>
        </w:tc>
      </w:tr>
      <w:tr w:rsidR="00991EDD" w:rsidTr="0058182B">
        <w:trPr>
          <w:trHeight w:val="540"/>
        </w:trPr>
        <w:tc>
          <w:tcPr>
            <w:tcW w:w="614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  <w:vMerge/>
            <w:shd w:val="clear" w:color="auto" w:fill="auto"/>
            <w:vAlign w:val="center"/>
          </w:tcPr>
          <w:p w:rsidR="00991EDD" w:rsidRPr="003066C0" w:rsidRDefault="00991EDD" w:rsidP="00991EDD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مشاهده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 تحت نظارت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  <w:r w:rsidRPr="00C92FA8">
              <w:rPr>
                <w:rFonts w:cs="B Mitra" w:hint="cs"/>
                <w:rtl/>
              </w:rPr>
              <w:t>اجرای مستقل</w:t>
            </w:r>
          </w:p>
        </w:tc>
        <w:tc>
          <w:tcPr>
            <w:tcW w:w="873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  <w:vMerge/>
            <w:vAlign w:val="center"/>
          </w:tcPr>
          <w:p w:rsidR="00991EDD" w:rsidRDefault="00991EDD" w:rsidP="00991EDD">
            <w:pPr>
              <w:pStyle w:val="ListParagraph"/>
              <w:bidi/>
              <w:ind w:left="0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272FB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گرفتن ماسک وونتیلاسیون(موفق)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91EDD" w:rsidRPr="00C92FA8" w:rsidRDefault="00991EDD" w:rsidP="00991ED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272FB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استفاده وجاگذاری ایروی(موفق)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272FB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جاگذاری لارنژیال ماسک(موفق)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272FB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انتوباسیون تراشه(موفق)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272FB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رگ گیری(موفق)</w:t>
            </w: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991EDD" w:rsidTr="00991EDD">
        <w:tc>
          <w:tcPr>
            <w:tcW w:w="614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4042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096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69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180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873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  <w:tc>
          <w:tcPr>
            <w:tcW w:w="1901" w:type="dxa"/>
          </w:tcPr>
          <w:p w:rsidR="00991EDD" w:rsidRDefault="00991EDD" w:rsidP="00991EDD">
            <w:pPr>
              <w:pStyle w:val="ListParagraph"/>
              <w:bidi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:rsidR="00E25523" w:rsidRDefault="00E25523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390DC3" w:rsidRDefault="00390DC3" w:rsidP="00C92FA8">
      <w:pPr>
        <w:bidi/>
        <w:rPr>
          <w:rFonts w:ascii="Calibri" w:hAnsi="Calibri" w:cs="B Mitra"/>
          <w:b/>
          <w:bCs/>
          <w:rtl/>
        </w:rPr>
      </w:pPr>
      <w:r w:rsidRPr="003066C0">
        <w:rPr>
          <w:rFonts w:ascii="Calibri" w:hAnsi="Calibri" w:cs="B Mitra" w:hint="cs"/>
          <w:b/>
          <w:bCs/>
          <w:rtl/>
        </w:rPr>
        <w:t>منابع</w:t>
      </w:r>
      <w:r w:rsidRPr="003066C0">
        <w:rPr>
          <w:rFonts w:ascii="Calibri" w:hAnsi="Calibri" w:cs="B Mitra"/>
          <w:b/>
          <w:bCs/>
          <w:rtl/>
        </w:rPr>
        <w:t xml:space="preserve"> درس (</w:t>
      </w:r>
      <w:r w:rsidRPr="003066C0">
        <w:rPr>
          <w:rFonts w:ascii="Calibri" w:hAnsi="Calibri" w:cs="B Mitra"/>
          <w:rtl/>
        </w:rPr>
        <w:t>عنوان کتاب، نام نويسنده، سال و محل انتشار، نام ناشر، شماره فصول يا صفحات مورد نظر در اين درس- در صورت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که مطالعه همه کتاب يا همه مجلدات آن به عنوان منبع ضرور</w:t>
      </w:r>
      <w:r w:rsidRPr="003066C0">
        <w:rPr>
          <w:rFonts w:ascii="Calibri" w:hAnsi="Calibri" w:cs="B Mitra" w:hint="cs"/>
          <w:rtl/>
        </w:rPr>
        <w:t>ی</w:t>
      </w:r>
      <w:r w:rsidRPr="003066C0">
        <w:rPr>
          <w:rFonts w:ascii="Calibri" w:hAnsi="Calibri" w:cs="B Mitra"/>
          <w:rtl/>
        </w:rPr>
        <w:t xml:space="preserve"> نباشد</w:t>
      </w:r>
      <w:r>
        <w:rPr>
          <w:rFonts w:ascii="Calibri" w:hAnsi="Calibri" w:cs="B Mitra"/>
          <w:b/>
          <w:bCs/>
          <w:rtl/>
        </w:rPr>
        <w:t>)</w:t>
      </w:r>
    </w:p>
    <w:p w:rsidR="00E25523" w:rsidRPr="003066C0" w:rsidRDefault="00E25523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390DC3" w:rsidRDefault="00390DC3" w:rsidP="00F15CD5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فراگیر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بارم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مربوط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F15CD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5CD5">
        <w:rPr>
          <w:rFonts w:cs="B Nazanin" w:hint="cs"/>
          <w:b/>
          <w:bCs/>
          <w:sz w:val="24"/>
          <w:szCs w:val="24"/>
          <w:rtl/>
          <w:lang w:bidi="fa-IR"/>
        </w:rPr>
        <w:t>ارزشيابی</w:t>
      </w:r>
    </w:p>
    <w:p w:rsidR="00F15CD5" w:rsidRPr="00F15CD5" w:rsidRDefault="00F15CD5" w:rsidP="00F15CD5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F15CD5">
        <w:rPr>
          <w:rFonts w:cs="B Nazanin" w:hint="cs"/>
          <w:sz w:val="24"/>
          <w:szCs w:val="24"/>
          <w:rtl/>
          <w:lang w:bidi="fa-IR"/>
        </w:rPr>
        <w:t>(روش های ارزشیابی و زمانبندی انجام ارزشیابی بطور کامل و دقیق ارائه گردد).</w:t>
      </w:r>
    </w:p>
    <w:p w:rsidR="00390DC3" w:rsidRPr="007F00E1" w:rsidRDefault="00390DC3" w:rsidP="007F00E1">
      <w:pP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الف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تکوینی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حین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                                                                </w:t>
      </w:r>
    </w:p>
    <w:p w:rsidR="00D71485" w:rsidRPr="007F00E1" w:rsidRDefault="00390DC3" w:rsidP="007F00E1">
      <w:pPr>
        <w:pBdr>
          <w:bottom w:val="single" w:sz="12" w:space="1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7F00E1">
        <w:rPr>
          <w:rFonts w:cs="B Nazanin" w:hint="cs"/>
          <w:sz w:val="24"/>
          <w:szCs w:val="24"/>
          <w:rtl/>
          <w:lang w:bidi="fa-IR"/>
        </w:rPr>
        <w:t>ب</w:t>
      </w:r>
      <w:r w:rsidRPr="007F00E1">
        <w:rPr>
          <w:rFonts w:cs="B Nazanin"/>
          <w:sz w:val="24"/>
          <w:szCs w:val="24"/>
          <w:rtl/>
          <w:lang w:bidi="fa-IR"/>
        </w:rPr>
        <w:t xml:space="preserve">) </w:t>
      </w:r>
      <w:r w:rsidRPr="007F00E1">
        <w:rPr>
          <w:rFonts w:cs="B Nazanin" w:hint="cs"/>
          <w:sz w:val="24"/>
          <w:szCs w:val="24"/>
          <w:rtl/>
          <w:lang w:bidi="fa-IR"/>
        </w:rPr>
        <w:t>تراکمی</w:t>
      </w:r>
      <w:r w:rsidRPr="007F00E1">
        <w:rPr>
          <w:rFonts w:cs="B Nazanin"/>
          <w:sz w:val="24"/>
          <w:szCs w:val="24"/>
          <w:rtl/>
          <w:lang w:bidi="fa-IR"/>
        </w:rPr>
        <w:t xml:space="preserve"> (</w:t>
      </w:r>
      <w:r w:rsidRPr="007F00E1">
        <w:rPr>
          <w:rFonts w:cs="B Nazanin" w:hint="cs"/>
          <w:sz w:val="24"/>
          <w:szCs w:val="24"/>
          <w:rtl/>
          <w:lang w:bidi="fa-IR"/>
        </w:rPr>
        <w:t>ارزشیابی‌های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پایان</w:t>
      </w:r>
      <w:r w:rsidRPr="007F00E1">
        <w:rPr>
          <w:rFonts w:cs="B Nazanin"/>
          <w:sz w:val="24"/>
          <w:szCs w:val="24"/>
          <w:rtl/>
          <w:lang w:bidi="fa-IR"/>
        </w:rPr>
        <w:t xml:space="preserve"> </w:t>
      </w:r>
      <w:r w:rsidRPr="007F00E1">
        <w:rPr>
          <w:rFonts w:cs="B Nazanin" w:hint="cs"/>
          <w:sz w:val="24"/>
          <w:szCs w:val="24"/>
          <w:rtl/>
          <w:lang w:bidi="fa-IR"/>
        </w:rPr>
        <w:t>دوره</w:t>
      </w:r>
      <w:r w:rsidRPr="007F00E1">
        <w:rPr>
          <w:rFonts w:cs="B Nazanin"/>
          <w:sz w:val="24"/>
          <w:szCs w:val="24"/>
          <w:rtl/>
          <w:lang w:bidi="fa-IR"/>
        </w:rPr>
        <w:t xml:space="preserve">)                                         </w:t>
      </w:r>
    </w:p>
    <w:p w:rsidR="00D71485" w:rsidRDefault="00D71485" w:rsidP="003063E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3063E8">
        <w:rPr>
          <w:rFonts w:ascii="Calibri" w:hAnsi="Calibri" w:cs="B Mitra" w:hint="cs"/>
          <w:b/>
          <w:bCs/>
          <w:rtl/>
        </w:rPr>
        <w:t>قوانین و مقررات آموزشی دوره: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C92FA8" w:rsidRPr="00C92FA8" w:rsidRDefault="00C92FA8" w:rsidP="00C92FA8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D33B20" w:rsidRDefault="00FD7CA1" w:rsidP="00C92FA8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 w:rsidRPr="00FD7CA1">
        <w:rPr>
          <w:rFonts w:ascii="Calibri" w:hAnsi="Calibri" w:cs="B Mitra"/>
          <w:b/>
          <w:bCs/>
          <w:rtl/>
        </w:rPr>
        <w:t>سياست مس</w:t>
      </w:r>
      <w:r>
        <w:rPr>
          <w:rFonts w:ascii="Calibri" w:hAnsi="Calibri" w:cs="B Mitra" w:hint="cs"/>
          <w:b/>
          <w:bCs/>
          <w:rtl/>
        </w:rPr>
        <w:t>ئو</w:t>
      </w:r>
      <w:r w:rsidRPr="00FD7CA1">
        <w:rPr>
          <w:rFonts w:ascii="Calibri" w:hAnsi="Calibri" w:cs="B Mitra"/>
          <w:b/>
          <w:bCs/>
          <w:rtl/>
        </w:rPr>
        <w:t xml:space="preserve">ل دوره در مورد </w:t>
      </w:r>
      <w:r w:rsidRPr="00FD7CA1">
        <w:rPr>
          <w:rFonts w:ascii="Calibri" w:hAnsi="Calibri" w:cs="B Mitra" w:hint="cs"/>
          <w:b/>
          <w:bCs/>
          <w:rtl/>
        </w:rPr>
        <w:t>نظم و انضباط و اجرای قوانین آموزشی و درمانی:</w:t>
      </w:r>
    </w:p>
    <w:p w:rsidR="00C92FA8" w:rsidRDefault="00DE1CA8" w:rsidP="00C92FA8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1-حضور به موقع در اتاق عمل</w:t>
      </w:r>
    </w:p>
    <w:p w:rsidR="00DE1CA8" w:rsidRDefault="00DE1CA8" w:rsidP="00DE1CA8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2-رعایت مقررات مربوط به پوشش دانشجویان</w:t>
      </w:r>
    </w:p>
    <w:p w:rsidR="00DE1CA8" w:rsidRDefault="00DE1CA8" w:rsidP="00DE1CA8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3-عدم استفاده وهمراه داشتن تلفن همراه در اتاق عمل </w:t>
      </w:r>
    </w:p>
    <w:p w:rsidR="00C92FA8" w:rsidRDefault="00C92FA8" w:rsidP="00C92FA8">
      <w:pPr>
        <w:bidi/>
        <w:rPr>
          <w:rFonts w:ascii="Calibri" w:hAnsi="Calibri" w:cs="B Mitra"/>
          <w:b/>
          <w:bCs/>
          <w:rtl/>
        </w:rPr>
      </w:pPr>
    </w:p>
    <w:p w:rsidR="00C92FA8" w:rsidRPr="00C92FA8" w:rsidRDefault="00C92FA8" w:rsidP="00C92FA8">
      <w:pPr>
        <w:bidi/>
        <w:rPr>
          <w:rFonts w:ascii="Calibri" w:hAnsi="Calibri" w:cs="B Mitra"/>
          <w:b/>
          <w:bCs/>
        </w:rPr>
      </w:pPr>
    </w:p>
    <w:p w:rsidR="000226EF" w:rsidRDefault="000226EF" w:rsidP="00D33B20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شرح وظایف فراگیران در عرصه های آموزشی </w:t>
      </w:r>
      <w:r w:rsidRPr="000226EF">
        <w:rPr>
          <w:rFonts w:ascii="Calibri" w:hAnsi="Calibri" w:cs="B Mitra" w:hint="cs"/>
          <w:sz w:val="24"/>
          <w:szCs w:val="24"/>
          <w:rtl/>
        </w:rPr>
        <w:t xml:space="preserve">(این قسمت بسته به ماهیت دوره </w:t>
      </w:r>
      <w:r w:rsidR="009503B6">
        <w:rPr>
          <w:rFonts w:ascii="Calibri" w:hAnsi="Calibri" w:cs="B Mitra" w:hint="cs"/>
          <w:sz w:val="24"/>
          <w:szCs w:val="24"/>
          <w:rtl/>
        </w:rPr>
        <w:t xml:space="preserve">تدوین شده </w:t>
      </w:r>
      <w:r w:rsidRPr="000226EF">
        <w:rPr>
          <w:rFonts w:ascii="Calibri" w:hAnsi="Calibri" w:cs="B Mitra" w:hint="cs"/>
          <w:sz w:val="24"/>
          <w:szCs w:val="24"/>
          <w:rtl/>
        </w:rPr>
        <w:t>و به تفکیک تکمیل گردد).</w:t>
      </w:r>
    </w:p>
    <w:p w:rsidR="00D33B20" w:rsidRPr="000226EF" w:rsidRDefault="00123CE1" w:rsidP="000226EF">
      <w:pPr>
        <w:bidi/>
        <w:ind w:left="180"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 وظایف فراگیران در بخش:</w:t>
      </w:r>
    </w:p>
    <w:p w:rsidR="00D33B20" w:rsidRDefault="00DE1CA8" w:rsidP="00DE1CA8">
      <w:pPr>
        <w:pStyle w:val="ListParagraph"/>
        <w:jc w:val="right"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1-حضور منظم وراس ساعت 8صبح در اتاق عمل</w:t>
      </w:r>
    </w:p>
    <w:p w:rsidR="00DE1CA8" w:rsidRDefault="00DE1CA8" w:rsidP="00DE1CA8">
      <w:pPr>
        <w:pStyle w:val="ListParagraph"/>
        <w:jc w:val="right"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2-اخذ شر ح حال از بیماران</w:t>
      </w:r>
    </w:p>
    <w:p w:rsidR="00DE1CA8" w:rsidRPr="00D33B20" w:rsidRDefault="00DE1CA8" w:rsidP="00DE1CA8">
      <w:pPr>
        <w:pStyle w:val="ListParagraph"/>
        <w:jc w:val="right"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3-مشارکت کامل در مراحل درمانی بیمار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اورژانس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77439F" w:rsidP="00D33B20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1-حضور وهماهنگی با دستیار بیهوشی در بیماران دیسترس تنفسی</w:t>
      </w:r>
    </w:p>
    <w:p w:rsidR="0077439F" w:rsidRDefault="0077439F" w:rsidP="0077439F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2-اطلاع به دستیار وکمک در تنظیم ونتیلاتور</w:t>
      </w:r>
    </w:p>
    <w:p w:rsidR="0077439F" w:rsidRDefault="0077439F" w:rsidP="0077439F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3-همکاری در اداره راه هوایی بیمار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درمانگاه</w:t>
      </w:r>
      <w:r w:rsidRPr="000226EF">
        <w:rPr>
          <w:rFonts w:ascii="Calibri" w:hAnsi="Calibri" w:cs="B Mitra"/>
          <w:b/>
          <w:bCs/>
        </w:rPr>
        <w:t>:</w:t>
      </w:r>
    </w:p>
    <w:p w:rsidR="00D33B20" w:rsidRDefault="00FC10C5" w:rsidP="00D33B20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1-حضور در درمانگاه پره آپ بیهوشی</w:t>
      </w:r>
    </w:p>
    <w:p w:rsidR="00FC10C5" w:rsidRDefault="00FC10C5" w:rsidP="00FC10C5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2-مشارکت در اخذ شرح حال</w:t>
      </w:r>
    </w:p>
    <w:p w:rsidR="00FC10C5" w:rsidRDefault="00FC10C5" w:rsidP="00FC10C5">
      <w:pPr>
        <w:bidi/>
        <w:rPr>
          <w:rFonts w:ascii="Calibri" w:hAnsi="Calibri" w:cs="B Mitra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3-مشارکت در معاینه فیزیکی بیماران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کشیک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عصر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شب</w:t>
      </w:r>
      <w:r w:rsidRPr="000226EF">
        <w:rPr>
          <w:rFonts w:ascii="Calibri" w:hAnsi="Calibri" w:cs="B Mitra"/>
          <w:b/>
          <w:bCs/>
        </w:rPr>
        <w:t>:</w:t>
      </w:r>
    </w:p>
    <w:p w:rsidR="005179E1" w:rsidRDefault="005179E1" w:rsidP="005179E1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1-ساعات کشیک کارورزان از ساعت 14تا 8صبح فردا می باشد</w:t>
      </w:r>
    </w:p>
    <w:p w:rsidR="005179E1" w:rsidRDefault="005179E1" w:rsidP="005179E1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2-حضور به موقع در اورژانس</w:t>
      </w:r>
    </w:p>
    <w:p w:rsidR="005179E1" w:rsidRPr="000226EF" w:rsidRDefault="005179E1" w:rsidP="005179E1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3-حضور به موقع در اتاق عمل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اتاق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عمل</w:t>
      </w:r>
      <w:r w:rsidRPr="000226EF">
        <w:rPr>
          <w:rFonts w:ascii="Calibri" w:hAnsi="Calibri" w:cs="B Mitra"/>
          <w:b/>
          <w:bCs/>
        </w:rPr>
        <w:t>*:</w:t>
      </w:r>
    </w:p>
    <w:p w:rsidR="00702E9D" w:rsidRDefault="00702E9D" w:rsidP="00702E9D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1-حضور به موقع وراس ساعت 8صبح در اتاق عمل </w:t>
      </w:r>
    </w:p>
    <w:p w:rsidR="00702E9D" w:rsidRDefault="00702E9D" w:rsidP="00702E9D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2-مشارکت وهمکاری در اخذ شرح حال</w:t>
      </w:r>
    </w:p>
    <w:p w:rsidR="00702E9D" w:rsidRDefault="00702E9D" w:rsidP="00702E9D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3-مشارکت در رگ گیری بیماران </w:t>
      </w:r>
    </w:p>
    <w:p w:rsidR="00702E9D" w:rsidRPr="000226EF" w:rsidRDefault="00702E9D" w:rsidP="00702E9D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>4-مشارکت در برقراری راه هوایی بیماران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گزارش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صبحگاهی</w:t>
      </w:r>
      <w:r w:rsidRPr="000226EF">
        <w:rPr>
          <w:rFonts w:ascii="Calibri" w:hAnsi="Calibri" w:cs="B Mitra"/>
          <w:b/>
          <w:bCs/>
        </w:rPr>
        <w:t>:</w:t>
      </w:r>
    </w:p>
    <w:p w:rsidR="00557CDD" w:rsidRDefault="00557CDD" w:rsidP="00557CDD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1-ارائه گزارش بیماران روز گذشته </w:t>
      </w:r>
    </w:p>
    <w:p w:rsidR="00557CDD" w:rsidRPr="000226EF" w:rsidRDefault="00557CDD" w:rsidP="00557CDD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2-مشارکت در تهیه روش اداره بیماران با کمک دستیاران 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0226EF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کنفرانس‌ها</w:t>
      </w:r>
      <w:r w:rsidRPr="000226EF">
        <w:rPr>
          <w:rFonts w:ascii="Calibri" w:hAnsi="Calibri" w:cs="B Mitra"/>
          <w:b/>
          <w:bCs/>
        </w:rPr>
        <w:t>:</w:t>
      </w:r>
      <w:r w:rsidR="00773E04">
        <w:rPr>
          <w:rFonts w:ascii="Calibri" w:hAnsi="Calibri" w:cs="B Mitra" w:hint="cs"/>
          <w:b/>
          <w:bCs/>
          <w:rtl/>
        </w:rPr>
        <w:t xml:space="preserve">              ارائه کنفرانس های تنظیم شده توسط معاون آموزشی گروه</w:t>
      </w:r>
    </w:p>
    <w:p w:rsidR="00123CE1" w:rsidRPr="000226EF" w:rsidRDefault="00123CE1" w:rsidP="000226EF">
      <w:pPr>
        <w:bidi/>
        <w:rPr>
          <w:rFonts w:ascii="Calibri" w:hAnsi="Calibri" w:cs="B Mitra"/>
          <w:b/>
          <w:bCs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ژورنال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کلاب</w:t>
      </w:r>
      <w:r w:rsidRPr="000226EF">
        <w:rPr>
          <w:rFonts w:ascii="Calibri" w:hAnsi="Calibri" w:cs="B Mitra"/>
          <w:b/>
          <w:bCs/>
        </w:rPr>
        <w:t>:</w:t>
      </w:r>
      <w:r w:rsidR="00773E04">
        <w:rPr>
          <w:rFonts w:ascii="Calibri" w:hAnsi="Calibri" w:cs="B Mitra" w:hint="cs"/>
          <w:b/>
          <w:bCs/>
          <w:rtl/>
        </w:rPr>
        <w:t xml:space="preserve">           شرکت در ژورنال کلاب گروه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123CE1" w:rsidRDefault="00123CE1" w:rsidP="000226EF">
      <w:pPr>
        <w:bidi/>
        <w:rPr>
          <w:rFonts w:ascii="Calibri" w:hAnsi="Calibri" w:cs="B Mitra"/>
          <w:b/>
          <w:bCs/>
          <w:rtl/>
        </w:rPr>
      </w:pPr>
      <w:r w:rsidRPr="000226EF">
        <w:rPr>
          <w:rFonts w:ascii="Calibri" w:hAnsi="Calibri" w:cs="B Mitra" w:hint="cs"/>
          <w:b/>
          <w:bCs/>
          <w:rtl/>
        </w:rPr>
        <w:t>شرح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وظایف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فراگیران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در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مرکز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مهارت‌های</w:t>
      </w:r>
      <w:r w:rsidRPr="000226EF">
        <w:rPr>
          <w:rFonts w:ascii="Calibri" w:hAnsi="Calibri" w:cs="B Mitra"/>
          <w:b/>
          <w:bCs/>
          <w:rtl/>
        </w:rPr>
        <w:t xml:space="preserve"> </w:t>
      </w:r>
      <w:r w:rsidRPr="000226EF">
        <w:rPr>
          <w:rFonts w:ascii="Calibri" w:hAnsi="Calibri" w:cs="B Mitra" w:hint="cs"/>
          <w:b/>
          <w:bCs/>
          <w:rtl/>
        </w:rPr>
        <w:t>بالینی</w:t>
      </w:r>
      <w:r w:rsidRPr="000226EF">
        <w:rPr>
          <w:rFonts w:ascii="Calibri" w:hAnsi="Calibri" w:cs="B Mitra"/>
          <w:b/>
          <w:bCs/>
          <w:rtl/>
        </w:rPr>
        <w:t>*:</w:t>
      </w:r>
    </w:p>
    <w:p w:rsidR="000C4C36" w:rsidRDefault="000C4C36" w:rsidP="000C4C36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>1-مشارکت در آموزش حفظ راه هوایی ولوله گذاری تراشه</w:t>
      </w:r>
    </w:p>
    <w:p w:rsidR="000C4C36" w:rsidRDefault="000C4C36" w:rsidP="000C4C36">
      <w:pPr>
        <w:bidi/>
        <w:rPr>
          <w:rFonts w:ascii="Calibri" w:hAnsi="Calibri" w:cs="B Mitra" w:hint="cs"/>
          <w:b/>
          <w:bCs/>
          <w:rtl/>
        </w:rPr>
      </w:pPr>
      <w:r>
        <w:rPr>
          <w:rFonts w:ascii="Calibri" w:hAnsi="Calibri" w:cs="B Mitra" w:hint="cs"/>
          <w:b/>
          <w:bCs/>
          <w:rtl/>
        </w:rPr>
        <w:t xml:space="preserve">2-شرکت در آموزش رگ گیری </w:t>
      </w:r>
    </w:p>
    <w:p w:rsidR="000C4C36" w:rsidRPr="000226EF" w:rsidRDefault="000C4C36" w:rsidP="000C4C36">
      <w:pPr>
        <w:bidi/>
        <w:rPr>
          <w:rFonts w:ascii="Calibri" w:hAnsi="Calibri" w:cs="B Mitra"/>
          <w:b/>
          <w:bCs/>
        </w:rPr>
      </w:pPr>
      <w:r>
        <w:rPr>
          <w:rFonts w:ascii="Calibri" w:hAnsi="Calibri" w:cs="B Mitra" w:hint="cs"/>
          <w:b/>
          <w:bCs/>
          <w:rtl/>
        </w:rPr>
        <w:t xml:space="preserve">3-شرکت در آموزش </w:t>
      </w:r>
      <w:r>
        <w:rPr>
          <w:rFonts w:ascii="Calibri" w:hAnsi="Calibri" w:cs="B Mitra"/>
          <w:b/>
          <w:bCs/>
        </w:rPr>
        <w:t>CPR</w:t>
      </w: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Default="00D33B20" w:rsidP="00D33B20">
      <w:pPr>
        <w:bidi/>
        <w:rPr>
          <w:rFonts w:ascii="Calibri" w:hAnsi="Calibri" w:cs="B Mitra"/>
          <w:b/>
          <w:bCs/>
          <w:rtl/>
        </w:rPr>
      </w:pPr>
    </w:p>
    <w:p w:rsidR="00D33B20" w:rsidRPr="00D33B20" w:rsidRDefault="00D33B20" w:rsidP="00D33B20">
      <w:pPr>
        <w:pBdr>
          <w:bottom w:val="single" w:sz="12" w:space="1" w:color="auto"/>
        </w:pBdr>
        <w:bidi/>
        <w:rPr>
          <w:rFonts w:ascii="Calibri" w:hAnsi="Calibri" w:cs="B Mitra"/>
          <w:b/>
          <w:bCs/>
          <w:rtl/>
        </w:rPr>
      </w:pPr>
    </w:p>
    <w:p w:rsidR="00850094" w:rsidRPr="00850094" w:rsidRDefault="00D33B20" w:rsidP="00261B7A">
      <w:pPr>
        <w:pStyle w:val="ListParagraph"/>
        <w:numPr>
          <w:ilvl w:val="0"/>
          <w:numId w:val="3"/>
        </w:numPr>
        <w:bidi/>
        <w:rPr>
          <w:rFonts w:ascii="Calibri" w:hAnsi="Calibri" w:cs="B Mitra"/>
          <w:b/>
          <w:bCs/>
          <w:rtl/>
        </w:rPr>
      </w:pPr>
      <w:r w:rsidRPr="00D33B20">
        <w:rPr>
          <w:rFonts w:ascii="Calibri" w:hAnsi="Calibri" w:cs="B Mitra" w:hint="cs"/>
          <w:b/>
          <w:bCs/>
          <w:rtl/>
        </w:rPr>
        <w:t>جدول زمانبندی ارائه دوره:</w:t>
      </w:r>
      <w:r w:rsidR="00850094">
        <w:rPr>
          <w:rFonts w:ascii="Calibri" w:hAnsi="Calibri" w:cs="B Mitra" w:hint="cs"/>
          <w:b/>
          <w:bCs/>
          <w:rtl/>
        </w:rPr>
        <w:t xml:space="preserve"> </w:t>
      </w:r>
      <w:r w:rsidR="00F15CD5" w:rsidRPr="00F15CD5">
        <w:rPr>
          <w:rFonts w:ascii="Calibri" w:hAnsi="Calibri" w:cs="B Mitra" w:hint="cs"/>
          <w:rtl/>
        </w:rPr>
        <w:t>(</w:t>
      </w:r>
      <w:r w:rsidR="00850094" w:rsidRPr="00850094">
        <w:rPr>
          <w:rFonts w:ascii="Calibri" w:hAnsi="Calibri" w:cs="B Mitra" w:hint="cs"/>
          <w:sz w:val="24"/>
          <w:szCs w:val="24"/>
          <w:rtl/>
        </w:rPr>
        <w:t xml:space="preserve">این قسمت توسط گروه آموزشی تدوین </w:t>
      </w:r>
      <w:r w:rsidR="00F15CD5">
        <w:rPr>
          <w:rFonts w:ascii="Calibri" w:hAnsi="Calibri" w:cs="B Mitra" w:hint="cs"/>
          <w:sz w:val="24"/>
          <w:szCs w:val="24"/>
          <w:rtl/>
        </w:rPr>
        <w:t>گردد).</w:t>
      </w:r>
    </w:p>
    <w:p w:rsidR="00390DC3" w:rsidRPr="00390DC3" w:rsidRDefault="00390DC3" w:rsidP="00D71485">
      <w:pPr>
        <w:bidi/>
        <w:ind w:firstLine="720"/>
        <w:rPr>
          <w:rFonts w:cs="B Nazanin"/>
          <w:b/>
          <w:bCs/>
          <w:sz w:val="24"/>
          <w:szCs w:val="24"/>
          <w:lang w:bidi="fa-IR"/>
        </w:rPr>
      </w:pPr>
      <w:r w:rsidRPr="00390DC3"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</w:p>
    <w:sectPr w:rsidR="00390DC3" w:rsidRPr="00390DC3" w:rsidSect="00737FF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94" w:rsidRDefault="00E34F94" w:rsidP="00F15CD5">
      <w:pPr>
        <w:spacing w:after="0" w:line="240" w:lineRule="auto"/>
      </w:pPr>
      <w:r>
        <w:separator/>
      </w:r>
    </w:p>
  </w:endnote>
  <w:endnote w:type="continuationSeparator" w:id="0">
    <w:p w:rsidR="00E34F94" w:rsidRDefault="00E34F94" w:rsidP="00F1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42757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CD5" w:rsidRDefault="00F15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F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CD5" w:rsidRDefault="00F15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94" w:rsidRDefault="00E34F94" w:rsidP="00F15CD5">
      <w:pPr>
        <w:spacing w:after="0" w:line="240" w:lineRule="auto"/>
      </w:pPr>
      <w:r>
        <w:separator/>
      </w:r>
    </w:p>
  </w:footnote>
  <w:footnote w:type="continuationSeparator" w:id="0">
    <w:p w:rsidR="00E34F94" w:rsidRDefault="00E34F94" w:rsidP="00F1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3A8"/>
    <w:multiLevelType w:val="hybridMultilevel"/>
    <w:tmpl w:val="A2C28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08D4"/>
    <w:multiLevelType w:val="hybridMultilevel"/>
    <w:tmpl w:val="123A7AD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ABE6336"/>
    <w:multiLevelType w:val="hybridMultilevel"/>
    <w:tmpl w:val="084A7E8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26011F"/>
    <w:multiLevelType w:val="hybridMultilevel"/>
    <w:tmpl w:val="61AEB3B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3"/>
    <w:rsid w:val="000226EF"/>
    <w:rsid w:val="000C4C36"/>
    <w:rsid w:val="00123CE1"/>
    <w:rsid w:val="0024465C"/>
    <w:rsid w:val="00261B7A"/>
    <w:rsid w:val="003063E8"/>
    <w:rsid w:val="003072F3"/>
    <w:rsid w:val="00390DC3"/>
    <w:rsid w:val="00391BB5"/>
    <w:rsid w:val="003B0108"/>
    <w:rsid w:val="004C32DC"/>
    <w:rsid w:val="005179E1"/>
    <w:rsid w:val="00520F10"/>
    <w:rsid w:val="00557CDD"/>
    <w:rsid w:val="00662961"/>
    <w:rsid w:val="00677637"/>
    <w:rsid w:val="00702E9D"/>
    <w:rsid w:val="00732B42"/>
    <w:rsid w:val="00737FF2"/>
    <w:rsid w:val="00762706"/>
    <w:rsid w:val="00773E04"/>
    <w:rsid w:val="0077439F"/>
    <w:rsid w:val="007B494D"/>
    <w:rsid w:val="007F00E1"/>
    <w:rsid w:val="00850094"/>
    <w:rsid w:val="009272FB"/>
    <w:rsid w:val="009503B6"/>
    <w:rsid w:val="00991EDD"/>
    <w:rsid w:val="00B2704A"/>
    <w:rsid w:val="00B3058C"/>
    <w:rsid w:val="00BE2C30"/>
    <w:rsid w:val="00BF786A"/>
    <w:rsid w:val="00C017B0"/>
    <w:rsid w:val="00C24F2F"/>
    <w:rsid w:val="00C30022"/>
    <w:rsid w:val="00C73F08"/>
    <w:rsid w:val="00C92FA8"/>
    <w:rsid w:val="00D33B20"/>
    <w:rsid w:val="00D710E9"/>
    <w:rsid w:val="00D71485"/>
    <w:rsid w:val="00D821FF"/>
    <w:rsid w:val="00DE1CA8"/>
    <w:rsid w:val="00E16A5B"/>
    <w:rsid w:val="00E25523"/>
    <w:rsid w:val="00E34F94"/>
    <w:rsid w:val="00E44106"/>
    <w:rsid w:val="00EE6EF3"/>
    <w:rsid w:val="00F15CD5"/>
    <w:rsid w:val="00FC10C5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A63C"/>
  <w15:chartTrackingRefBased/>
  <w15:docId w15:val="{03BDD332-8120-4BB1-B652-7D447EDC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E1"/>
    <w:pPr>
      <w:ind w:left="720"/>
      <w:contextualSpacing/>
    </w:pPr>
  </w:style>
  <w:style w:type="table" w:styleId="TableGrid">
    <w:name w:val="Table Grid"/>
    <w:basedOn w:val="TableNormal"/>
    <w:uiPriority w:val="39"/>
    <w:rsid w:val="00C9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5"/>
  </w:style>
  <w:style w:type="paragraph" w:styleId="Footer">
    <w:name w:val="footer"/>
    <w:basedOn w:val="Normal"/>
    <w:link w:val="FooterChar"/>
    <w:uiPriority w:val="99"/>
    <w:unhideWhenUsed/>
    <w:rsid w:val="00F1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78EA-E4E7-45A2-8A0E-C51B8705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DaftarGoroha</cp:lastModifiedBy>
  <cp:revision>49</cp:revision>
  <dcterms:created xsi:type="dcterms:W3CDTF">2021-06-14T06:52:00Z</dcterms:created>
  <dcterms:modified xsi:type="dcterms:W3CDTF">2023-07-11T08:08:00Z</dcterms:modified>
</cp:coreProperties>
</file>