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1199" w:type="dxa"/>
        <w:jc w:val="center"/>
        <w:tblLook w:val="04A0" w:firstRow="1" w:lastRow="0" w:firstColumn="1" w:lastColumn="0" w:noHBand="0" w:noVBand="1"/>
      </w:tblPr>
      <w:tblGrid>
        <w:gridCol w:w="3828"/>
        <w:gridCol w:w="2835"/>
        <w:gridCol w:w="2977"/>
        <w:gridCol w:w="1559"/>
      </w:tblGrid>
      <w:tr w:rsidR="00A24C8D" w:rsidRPr="00A24C8D" w:rsidTr="00EF1B6F">
        <w:trPr>
          <w:trHeight w:val="557"/>
          <w:jc w:val="center"/>
        </w:trPr>
        <w:tc>
          <w:tcPr>
            <w:tcW w:w="3828" w:type="dxa"/>
            <w:vAlign w:val="center"/>
          </w:tcPr>
          <w:p w:rsidR="00A24C8D" w:rsidRPr="00A24C8D" w:rsidRDefault="00A24C8D" w:rsidP="00A24C8D">
            <w:pPr>
              <w:bidi/>
              <w:rPr>
                <w:rFonts w:cs="B Nazanin"/>
                <w:sz w:val="24"/>
                <w:szCs w:val="24"/>
              </w:rPr>
            </w:pPr>
            <w:r w:rsidRPr="00A24C8D">
              <w:rPr>
                <w:rFonts w:ascii="BMitra" w:cs="B Nazanin" w:hint="cs"/>
                <w:sz w:val="24"/>
                <w:szCs w:val="24"/>
                <w:rtl/>
              </w:rPr>
              <w:t>شناسنامه</w:t>
            </w:r>
            <w:r w:rsidRPr="00A24C8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A24C8D">
              <w:rPr>
                <w:rFonts w:ascii="BMitra" w:cs="B Nazanin" w:hint="cs"/>
                <w:sz w:val="24"/>
                <w:szCs w:val="24"/>
                <w:rtl/>
              </w:rPr>
              <w:t>خدمت</w:t>
            </w:r>
            <w:r>
              <w:rPr>
                <w:rFonts w:ascii="BMitra" w:cs="B Nazanin" w:hint="cs"/>
                <w:sz w:val="24"/>
                <w:szCs w:val="24"/>
                <w:rtl/>
              </w:rPr>
              <w:t>:</w:t>
            </w:r>
            <w:r w:rsidR="00C471EA">
              <w:rPr>
                <w:rFonts w:ascii="BMitra" w:cs="B Nazanin" w:hint="cs"/>
                <w:sz w:val="24"/>
                <w:szCs w:val="24"/>
                <w:rtl/>
              </w:rPr>
              <w:t xml:space="preserve"> </w:t>
            </w:r>
            <w:r w:rsidR="00C471EA" w:rsidRPr="00C471EA">
              <w:rPr>
                <w:rFonts w:ascii="BYekan" w:cs="B Nazanin"/>
                <w:color w:val="C10000"/>
                <w:sz w:val="24"/>
                <w:szCs w:val="24"/>
              </w:rPr>
              <w:t>16021020000</w:t>
            </w:r>
          </w:p>
        </w:tc>
        <w:tc>
          <w:tcPr>
            <w:tcW w:w="7371" w:type="dxa"/>
            <w:gridSpan w:val="3"/>
            <w:vAlign w:val="center"/>
          </w:tcPr>
          <w:p w:rsidR="00A24C8D" w:rsidRPr="00A24C8D" w:rsidRDefault="00A24C8D" w:rsidP="00A24C8D">
            <w:pPr>
              <w:bidi/>
              <w:rPr>
                <w:rFonts w:cs="B Nazanin"/>
                <w:sz w:val="24"/>
                <w:szCs w:val="24"/>
              </w:rPr>
            </w:pPr>
            <w:r w:rsidRPr="00A24C8D">
              <w:rPr>
                <w:rFonts w:ascii="BMitra" w:cs="B Nazanin" w:hint="cs"/>
                <w:sz w:val="24"/>
                <w:szCs w:val="24"/>
                <w:rtl/>
              </w:rPr>
              <w:t>عنوان</w:t>
            </w:r>
            <w:r w:rsidRPr="00A24C8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A24C8D">
              <w:rPr>
                <w:rFonts w:ascii="BMitra" w:cs="B Nazanin" w:hint="cs"/>
                <w:sz w:val="24"/>
                <w:szCs w:val="24"/>
                <w:rtl/>
              </w:rPr>
              <w:t>خدمت</w:t>
            </w:r>
            <w:r>
              <w:rPr>
                <w:rFonts w:ascii="BMitra" w:cs="B Nazanin" w:hint="cs"/>
                <w:sz w:val="24"/>
                <w:szCs w:val="24"/>
                <w:rtl/>
              </w:rPr>
              <w:t>:</w:t>
            </w:r>
            <w:r w:rsidR="00C471EA">
              <w:rPr>
                <w:rFonts w:ascii="BZarBold" w:cs="BZarBold" w:hint="cs"/>
                <w:b/>
                <w:bCs/>
                <w:color w:val="002060"/>
                <w:sz w:val="18"/>
                <w:szCs w:val="18"/>
                <w:rtl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کاهش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میزان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موارد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اقدام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به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خودکش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ی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و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خودکشی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منجر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به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فوت</w:t>
            </w:r>
          </w:p>
        </w:tc>
      </w:tr>
      <w:tr w:rsidR="00A24C8D" w:rsidRPr="00A24C8D" w:rsidTr="00EF1B6F">
        <w:trPr>
          <w:trHeight w:val="692"/>
          <w:jc w:val="center"/>
        </w:trPr>
        <w:tc>
          <w:tcPr>
            <w:tcW w:w="3828" w:type="dxa"/>
            <w:shd w:val="clear" w:color="auto" w:fill="DEEAF6" w:themeFill="accent1" w:themeFillTint="33"/>
            <w:vAlign w:val="center"/>
          </w:tcPr>
          <w:p w:rsidR="00A24C8D" w:rsidRPr="00A24C8D" w:rsidRDefault="00C471EA" w:rsidP="00A24C8D">
            <w:pPr>
              <w:bidi/>
              <w:rPr>
                <w:rFonts w:cs="B Nazanin"/>
              </w:rPr>
            </w:pPr>
            <w:r w:rsidRPr="00BE32E2">
              <w:rPr>
                <w:rFonts w:ascii="Yu Gothic" w:eastAsia="Yu Gothic" w:hAnsi="Yu Gothic" w:cs="Times New Roman"/>
                <w:sz w:val="36"/>
                <w:szCs w:val="36"/>
              </w:rPr>
              <w:t>▪</w:t>
            </w:r>
            <w:r>
              <w:rPr>
                <w:rFonts w:ascii="Wingdings2" w:eastAsia="Wingdings2" w:cs="B Nazanin" w:hint="cs"/>
                <w:sz w:val="24"/>
                <w:szCs w:val="24"/>
                <w:rtl/>
              </w:rPr>
              <w:t xml:space="preserve"> </w:t>
            </w:r>
            <w:r w:rsidR="00A24C8D" w:rsidRPr="00A24C8D">
              <w:rPr>
                <w:rFonts w:ascii="Wingdings2" w:eastAsia="Wingdings2" w:cs="B Nazanin"/>
              </w:rPr>
              <w:t xml:space="preserve"> </w:t>
            </w:r>
            <w:r w:rsidR="00A24C8D" w:rsidRPr="00A24C8D">
              <w:rPr>
                <w:rFonts w:ascii="BMitra" w:eastAsia="Wingdings2" w:cs="B Nazanin" w:hint="cs"/>
                <w:rtl/>
              </w:rPr>
              <w:t>خدمت</w:t>
            </w:r>
            <w:r w:rsidR="00A24C8D" w:rsidRPr="00A24C8D">
              <w:rPr>
                <w:rFonts w:ascii="BMitra" w:eastAsia="Wingdings2" w:cs="B Nazanin"/>
              </w:rPr>
              <w:t xml:space="preserve"> </w:t>
            </w:r>
            <w:r w:rsidR="00A24C8D" w:rsidRPr="00A24C8D">
              <w:rPr>
                <w:rFonts w:ascii="BMitra" w:eastAsia="Wingdings2" w:cs="B Nazanin" w:hint="cs"/>
                <w:rtl/>
              </w:rPr>
              <w:t>به</w:t>
            </w:r>
            <w:r w:rsidR="00A24C8D" w:rsidRPr="00A24C8D">
              <w:rPr>
                <w:rFonts w:ascii="BMitra" w:eastAsia="Wingdings2" w:cs="B Nazanin"/>
              </w:rPr>
              <w:t xml:space="preserve"> </w:t>
            </w:r>
            <w:r w:rsidR="00A24C8D" w:rsidRPr="00A24C8D">
              <w:rPr>
                <w:rFonts w:ascii="BMitra" w:eastAsia="Wingdings2" w:cs="B Nazanin" w:hint="cs"/>
                <w:rtl/>
              </w:rPr>
              <w:t>دیگر</w:t>
            </w:r>
            <w:r w:rsidR="00A24C8D" w:rsidRPr="00A24C8D">
              <w:rPr>
                <w:rFonts w:ascii="BMitra" w:eastAsia="Wingdings2" w:cs="B Nazanin"/>
              </w:rPr>
              <w:t xml:space="preserve"> </w:t>
            </w:r>
            <w:r w:rsidR="00A24C8D" w:rsidRPr="00A24C8D">
              <w:rPr>
                <w:rFonts w:ascii="BMitra" w:eastAsia="Wingdings2" w:cs="B Nazanin" w:hint="cs"/>
                <w:rtl/>
              </w:rPr>
              <w:t>دستگاههای</w:t>
            </w:r>
            <w:r w:rsidR="00A24C8D" w:rsidRPr="00A24C8D">
              <w:rPr>
                <w:rFonts w:ascii="BMitra" w:eastAsia="Wingdings2" w:cs="B Nazanin"/>
              </w:rPr>
              <w:t xml:space="preserve"> </w:t>
            </w:r>
            <w:r w:rsidR="00A24C8D" w:rsidRPr="00A24C8D">
              <w:rPr>
                <w:rFonts w:ascii="BMitra" w:eastAsia="Wingdings2" w:cs="B Nazanin" w:hint="cs"/>
                <w:rtl/>
              </w:rPr>
              <w:t>دولتی</w:t>
            </w:r>
            <w:r w:rsidR="00A24C8D">
              <w:rPr>
                <w:rFonts w:ascii="BMitra" w:eastAsia="Wingdings2" w:cs="B Nazanin"/>
              </w:rPr>
              <w:t xml:space="preserve"> (G2G)</w:t>
            </w: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:rsidR="00A24C8D" w:rsidRPr="00A24C8D" w:rsidRDefault="00A24C8D" w:rsidP="00A24C8D">
            <w:pPr>
              <w:bidi/>
              <w:rPr>
                <w:rFonts w:cs="B Nazanin"/>
              </w:rPr>
            </w:pPr>
            <w:r w:rsidRPr="00A24C8D">
              <w:rPr>
                <w:rFonts w:ascii="Wingdings2" w:eastAsia="Wingdings2" w:cs="B Nazanin" w:hint="eastAsia"/>
              </w:rPr>
              <w:t></w:t>
            </w:r>
            <w:r w:rsidRPr="00A24C8D">
              <w:rPr>
                <w:rFonts w:ascii="Wingdings2" w:eastAsia="Wingdings2" w:cs="B Nazanin"/>
              </w:rPr>
              <w:t xml:space="preserve"> </w:t>
            </w:r>
            <w:r w:rsidRPr="00A24C8D">
              <w:rPr>
                <w:rFonts w:ascii="BMitra" w:eastAsia="Wingdings2" w:cs="B Nazanin" w:hint="cs"/>
                <w:rtl/>
              </w:rPr>
              <w:t>خدمت</w:t>
            </w:r>
            <w:r w:rsidRPr="00A24C8D">
              <w:rPr>
                <w:rFonts w:ascii="BMitra" w:eastAsia="Wingdings2" w:cs="B Nazanin"/>
              </w:rPr>
              <w:t xml:space="preserve"> </w:t>
            </w:r>
            <w:r w:rsidRPr="00A24C8D">
              <w:rPr>
                <w:rFonts w:ascii="BMitra" w:eastAsia="Wingdings2" w:cs="B Nazanin" w:hint="cs"/>
                <w:rtl/>
              </w:rPr>
              <w:t>به</w:t>
            </w:r>
            <w:r w:rsidRPr="00A24C8D">
              <w:rPr>
                <w:rFonts w:ascii="BMitra" w:eastAsia="Wingdings2" w:cs="B Nazanin"/>
              </w:rPr>
              <w:t xml:space="preserve"> </w:t>
            </w:r>
            <w:r w:rsidRPr="00A24C8D">
              <w:rPr>
                <w:rFonts w:ascii="BMitra" w:eastAsia="Wingdings2" w:cs="B Nazanin" w:hint="cs"/>
                <w:rtl/>
              </w:rPr>
              <w:t>کسب</w:t>
            </w:r>
            <w:r w:rsidRPr="00A24C8D">
              <w:rPr>
                <w:rFonts w:ascii="BMitra" w:eastAsia="Wingdings2" w:cs="B Nazanin"/>
              </w:rPr>
              <w:t xml:space="preserve"> </w:t>
            </w:r>
            <w:r w:rsidRPr="00A24C8D">
              <w:rPr>
                <w:rFonts w:ascii="BMitra" w:eastAsia="Wingdings2" w:cs="B Nazanin" w:hint="cs"/>
                <w:rtl/>
              </w:rPr>
              <w:t>و</w:t>
            </w:r>
            <w:r w:rsidRPr="00A24C8D">
              <w:rPr>
                <w:rFonts w:ascii="BMitra" w:eastAsia="Wingdings2" w:cs="B Nazanin"/>
              </w:rPr>
              <w:t xml:space="preserve"> </w:t>
            </w:r>
            <w:r w:rsidRPr="00A24C8D">
              <w:rPr>
                <w:rFonts w:ascii="BMitra" w:eastAsia="Wingdings2" w:cs="B Nazanin" w:hint="cs"/>
                <w:rtl/>
              </w:rPr>
              <w:t>کار</w:t>
            </w:r>
            <w:r>
              <w:rPr>
                <w:rFonts w:ascii="BMitra" w:eastAsia="Wingdings2" w:cs="B Nazanin" w:hint="cs"/>
                <w:rtl/>
              </w:rPr>
              <w:t xml:space="preserve"> </w:t>
            </w:r>
            <w:r>
              <w:rPr>
                <w:rFonts w:eastAsia="Wingdings2" w:cs="B Nazanin"/>
              </w:rPr>
              <w:t>(G2B)</w:t>
            </w:r>
          </w:p>
        </w:tc>
        <w:tc>
          <w:tcPr>
            <w:tcW w:w="2977" w:type="dxa"/>
            <w:shd w:val="clear" w:color="auto" w:fill="DEEAF6" w:themeFill="accent1" w:themeFillTint="33"/>
            <w:vAlign w:val="center"/>
          </w:tcPr>
          <w:p w:rsidR="00A24C8D" w:rsidRPr="00A24C8D" w:rsidRDefault="00C471EA" w:rsidP="00A24C8D">
            <w:pPr>
              <w:bidi/>
              <w:rPr>
                <w:rFonts w:cs="B Nazanin"/>
                <w:rtl/>
                <w:lang w:bidi="fa-IR"/>
              </w:rPr>
            </w:pPr>
            <w:r w:rsidRPr="00BE32E2">
              <w:rPr>
                <w:rFonts w:ascii="Yu Gothic" w:eastAsia="Yu Gothic" w:hAnsi="Yu Gothic" w:cs="Times New Roman"/>
                <w:sz w:val="36"/>
                <w:szCs w:val="36"/>
              </w:rPr>
              <w:t>▪</w:t>
            </w:r>
            <w:r>
              <w:rPr>
                <w:rFonts w:ascii="Wingdings2" w:eastAsia="Wingdings2" w:cs="B Nazanin" w:hint="cs"/>
                <w:sz w:val="24"/>
                <w:szCs w:val="24"/>
                <w:rtl/>
              </w:rPr>
              <w:t xml:space="preserve"> </w:t>
            </w:r>
            <w:r w:rsidR="00A24C8D" w:rsidRPr="00A24C8D">
              <w:rPr>
                <w:rFonts w:ascii="Wingdings2" w:eastAsia="Wingdings2" w:cs="B Nazanin"/>
              </w:rPr>
              <w:t xml:space="preserve"> </w:t>
            </w:r>
            <w:r w:rsidR="00A24C8D" w:rsidRPr="00A24C8D">
              <w:rPr>
                <w:rFonts w:ascii="BMitra" w:eastAsia="Wingdings2" w:cs="B Nazanin" w:hint="cs"/>
                <w:rtl/>
              </w:rPr>
              <w:t>خدمت</w:t>
            </w:r>
            <w:r w:rsidR="00A24C8D" w:rsidRPr="00A24C8D">
              <w:rPr>
                <w:rFonts w:ascii="BMitra" w:eastAsia="Wingdings2" w:cs="B Nazanin"/>
              </w:rPr>
              <w:t xml:space="preserve"> </w:t>
            </w:r>
            <w:r w:rsidR="00A24C8D" w:rsidRPr="00A24C8D">
              <w:rPr>
                <w:rFonts w:ascii="BMitra" w:eastAsia="Wingdings2" w:cs="B Nazanin" w:hint="cs"/>
                <w:rtl/>
              </w:rPr>
              <w:t>به</w:t>
            </w:r>
            <w:r w:rsidR="00A24C8D" w:rsidRPr="00A24C8D">
              <w:rPr>
                <w:rFonts w:ascii="BMitra" w:eastAsia="Wingdings2" w:cs="B Nazanin"/>
              </w:rPr>
              <w:t xml:space="preserve"> </w:t>
            </w:r>
            <w:r w:rsidR="00A24C8D" w:rsidRPr="00A24C8D">
              <w:rPr>
                <w:rFonts w:ascii="BMitra" w:eastAsia="Wingdings2" w:cs="B Nazanin" w:hint="cs"/>
                <w:rtl/>
              </w:rPr>
              <w:t>شهروندان</w:t>
            </w:r>
            <w:r w:rsidR="00A24C8D">
              <w:rPr>
                <w:rFonts w:ascii="BMitra" w:eastAsia="Wingdings2" w:cs="B Nazanin" w:hint="cs"/>
                <w:rtl/>
              </w:rPr>
              <w:t xml:space="preserve"> </w:t>
            </w:r>
            <w:r w:rsidR="00A24C8D">
              <w:rPr>
                <w:rFonts w:ascii="BMitra" w:eastAsia="Wingdings2" w:cs="B Nazanin"/>
              </w:rPr>
              <w:t>(G2C)</w:t>
            </w:r>
          </w:p>
        </w:tc>
        <w:tc>
          <w:tcPr>
            <w:tcW w:w="1559" w:type="dxa"/>
            <w:shd w:val="clear" w:color="auto" w:fill="DEEAF6" w:themeFill="accent1" w:themeFillTint="33"/>
            <w:vAlign w:val="center"/>
          </w:tcPr>
          <w:p w:rsidR="00A24C8D" w:rsidRPr="00A24C8D" w:rsidRDefault="00A24C8D" w:rsidP="00A24C8D">
            <w:pPr>
              <w:bidi/>
              <w:rPr>
                <w:rFonts w:cs="B Nazanin"/>
                <w:sz w:val="24"/>
                <w:szCs w:val="24"/>
              </w:rPr>
            </w:pPr>
            <w:r w:rsidRPr="00A24C8D">
              <w:rPr>
                <w:rFonts w:ascii="BMitra" w:cs="B Nazanin" w:hint="cs"/>
                <w:sz w:val="24"/>
                <w:szCs w:val="24"/>
                <w:rtl/>
              </w:rPr>
              <w:t>نوع</w:t>
            </w:r>
            <w:r w:rsidRPr="00A24C8D">
              <w:rPr>
                <w:rFonts w:ascii="BMitra" w:cs="B Nazanin"/>
                <w:sz w:val="24"/>
                <w:szCs w:val="24"/>
              </w:rPr>
              <w:t xml:space="preserve"> </w:t>
            </w:r>
            <w:r>
              <w:rPr>
                <w:rFonts w:ascii="BMitra" w:cs="B Nazanin" w:hint="cs"/>
                <w:sz w:val="24"/>
                <w:szCs w:val="24"/>
                <w:rtl/>
              </w:rPr>
              <w:t>خدمت:</w:t>
            </w:r>
          </w:p>
        </w:tc>
      </w:tr>
      <w:tr w:rsidR="00A24C8D" w:rsidRPr="00A24C8D" w:rsidTr="00EF1B6F">
        <w:trPr>
          <w:trHeight w:val="780"/>
          <w:jc w:val="center"/>
        </w:trPr>
        <w:tc>
          <w:tcPr>
            <w:tcW w:w="11199" w:type="dxa"/>
            <w:gridSpan w:val="4"/>
            <w:vAlign w:val="center"/>
          </w:tcPr>
          <w:p w:rsidR="00A24C8D" w:rsidRDefault="00A24C8D" w:rsidP="00A24C8D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  <w:r w:rsidRPr="00A24C8D">
              <w:rPr>
                <w:rFonts w:ascii="BMitra" w:cs="B Nazanin" w:hint="cs"/>
                <w:sz w:val="24"/>
                <w:szCs w:val="24"/>
                <w:rtl/>
              </w:rPr>
              <w:t>شرح</w:t>
            </w:r>
            <w:r w:rsidRPr="00A24C8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A24C8D">
              <w:rPr>
                <w:rFonts w:ascii="BMitra" w:cs="B Nazanin" w:hint="cs"/>
                <w:sz w:val="24"/>
                <w:szCs w:val="24"/>
                <w:rtl/>
              </w:rPr>
              <w:t>خدمت</w:t>
            </w:r>
            <w:r w:rsidRPr="00A24C8D">
              <w:rPr>
                <w:rFonts w:ascii="BMitra" w:cs="B Nazanin"/>
                <w:sz w:val="24"/>
                <w:szCs w:val="24"/>
              </w:rPr>
              <w:t xml:space="preserve"> :</w:t>
            </w:r>
          </w:p>
          <w:p w:rsidR="00C471EA" w:rsidRPr="00C471EA" w:rsidRDefault="00C471EA" w:rsidP="00C471EA">
            <w:pPr>
              <w:autoSpaceDE w:val="0"/>
              <w:autoSpaceDN w:val="0"/>
              <w:bidi/>
              <w:adjustRightInd w:val="0"/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</w:pPr>
            <w:r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 xml:space="preserve">   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تکمیل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پرسشنامه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و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انجام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مصاحبه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با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افراد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مراجعه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کننده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صورت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پذیرد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>.</w:t>
            </w:r>
          </w:p>
          <w:p w:rsidR="00C471EA" w:rsidRPr="00C471EA" w:rsidRDefault="00C471EA" w:rsidP="00C471EA">
            <w:pPr>
              <w:autoSpaceDE w:val="0"/>
              <w:autoSpaceDN w:val="0"/>
              <w:bidi/>
              <w:adjustRightInd w:val="0"/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</w:pPr>
            <w:r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 xml:space="preserve">   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در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صورت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مثبت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بودن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ارجاع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پزشک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صورت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پذیرد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>.</w:t>
            </w:r>
          </w:p>
          <w:p w:rsidR="00C471EA" w:rsidRPr="00C471EA" w:rsidRDefault="00C471EA" w:rsidP="00C471EA">
            <w:pPr>
              <w:autoSpaceDE w:val="0"/>
              <w:autoSpaceDN w:val="0"/>
              <w:bidi/>
              <w:adjustRightInd w:val="0"/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</w:pPr>
            <w:r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 xml:space="preserve">   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تشکیل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پرونده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روانپزشکی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بنا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درخواست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پزشک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انجام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پذیرد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>.</w:t>
            </w:r>
          </w:p>
          <w:p w:rsidR="00C471EA" w:rsidRPr="00C471EA" w:rsidRDefault="00C471EA" w:rsidP="00C471EA">
            <w:pPr>
              <w:autoSpaceDE w:val="0"/>
              <w:autoSpaceDN w:val="0"/>
              <w:bidi/>
              <w:adjustRightInd w:val="0"/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</w:pPr>
            <w:r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 xml:space="preserve">   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در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صورت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نیاز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ارجاع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جهت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بستری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شده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در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بخش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روانپزشکی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انجام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پذیرد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>.</w:t>
            </w:r>
          </w:p>
          <w:p w:rsidR="00C471EA" w:rsidRPr="00C471EA" w:rsidRDefault="00C471EA" w:rsidP="00C471EA">
            <w:pPr>
              <w:autoSpaceDE w:val="0"/>
              <w:autoSpaceDN w:val="0"/>
              <w:bidi/>
              <w:adjustRightInd w:val="0"/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</w:pPr>
            <w:r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 xml:space="preserve">   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مراقبت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ماهیانه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جهت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دریافت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دارو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انجام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پذیرد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>.</w:t>
            </w:r>
          </w:p>
          <w:p w:rsidR="00C471EA" w:rsidRPr="00A24C8D" w:rsidRDefault="00C471EA" w:rsidP="00C471EA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 xml:space="preserve">  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آموزش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خانواده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و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اطرافیان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صورت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پذیرد</w:t>
            </w:r>
            <w:r>
              <w:rPr>
                <w:rFonts w:ascii="BMitra" w:cs="BMitra"/>
                <w:color w:val="002060"/>
                <w:sz w:val="18"/>
                <w:szCs w:val="18"/>
              </w:rPr>
              <w:t>.</w:t>
            </w:r>
          </w:p>
        </w:tc>
      </w:tr>
      <w:tr w:rsidR="00A24C8D" w:rsidRPr="00A24C8D" w:rsidTr="00EF1B6F">
        <w:trPr>
          <w:trHeight w:val="768"/>
          <w:jc w:val="center"/>
        </w:trPr>
        <w:tc>
          <w:tcPr>
            <w:tcW w:w="11199" w:type="dxa"/>
            <w:gridSpan w:val="4"/>
            <w:shd w:val="clear" w:color="auto" w:fill="DEEAF6" w:themeFill="accent1" w:themeFillTint="33"/>
            <w:vAlign w:val="center"/>
          </w:tcPr>
          <w:p w:rsidR="00A24C8D" w:rsidRPr="00A24C8D" w:rsidRDefault="00A24C8D" w:rsidP="00A24C8D">
            <w:pPr>
              <w:bidi/>
              <w:rPr>
                <w:rFonts w:cs="B Nazanin"/>
                <w:sz w:val="24"/>
                <w:szCs w:val="24"/>
              </w:rPr>
            </w:pPr>
            <w:r w:rsidRPr="00A24C8D">
              <w:rPr>
                <w:rFonts w:ascii="BMitra" w:cs="B Nazanin" w:hint="cs"/>
                <w:sz w:val="24"/>
                <w:szCs w:val="24"/>
                <w:rtl/>
              </w:rPr>
              <w:t>مدارک</w:t>
            </w:r>
            <w:r w:rsidRPr="00A24C8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A24C8D">
              <w:rPr>
                <w:rFonts w:ascii="BMitra" w:cs="B Nazanin" w:hint="cs"/>
                <w:sz w:val="24"/>
                <w:szCs w:val="24"/>
                <w:rtl/>
              </w:rPr>
              <w:t>موردنیاز</w:t>
            </w:r>
            <w:r w:rsidRPr="00A24C8D">
              <w:rPr>
                <w:rFonts w:ascii="BMitra" w:cs="B Nazanin"/>
                <w:sz w:val="24"/>
                <w:szCs w:val="24"/>
              </w:rPr>
              <w:t>:</w:t>
            </w:r>
            <w:r w:rsidR="00C471EA">
              <w:rPr>
                <w:rFonts w:ascii="BMitra" w:cs="B Nazanin" w:hint="cs"/>
                <w:sz w:val="24"/>
                <w:szCs w:val="24"/>
                <w:rtl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معرفی</w:t>
            </w:r>
            <w:r w:rsid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نامه،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پرونده</w:t>
            </w:r>
            <w:r w:rsidR="00C471EA"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C471EA"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الکترونیک</w:t>
            </w:r>
          </w:p>
        </w:tc>
      </w:tr>
    </w:tbl>
    <w:p w:rsidR="00052BC1" w:rsidRDefault="00C471EA" w:rsidP="00A24C8D">
      <w:pPr>
        <w:bidi/>
        <w:rPr>
          <w:rFonts w:cs="B Nazanin"/>
          <w:sz w:val="24"/>
          <w:szCs w:val="24"/>
        </w:rPr>
      </w:pPr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-24.3pt;margin-top:390.2pt;width:38.25pt;height:30pt;z-index:-251646976;mso-position-horizontal-relative:text;mso-position-vertical-relative:text;mso-width-relative:page;mso-height-relative:page">
            <v:imagedata r:id="rId4" o:title=""/>
          </v:shape>
          <o:OLEObject Type="Embed" ProgID="PBrush" ShapeID="_x0000_s1031" DrawAspect="Content" ObjectID="_1650150291" r:id="rId5"/>
        </w:object>
      </w:r>
    </w:p>
    <w:tbl>
      <w:tblPr>
        <w:tblStyle w:val="TableGrid"/>
        <w:bidiVisual/>
        <w:tblW w:w="11337" w:type="dxa"/>
        <w:jc w:val="center"/>
        <w:tblLook w:val="04A0" w:firstRow="1" w:lastRow="0" w:firstColumn="1" w:lastColumn="0" w:noHBand="0" w:noVBand="1"/>
      </w:tblPr>
      <w:tblGrid>
        <w:gridCol w:w="1006"/>
        <w:gridCol w:w="3828"/>
        <w:gridCol w:w="3435"/>
        <w:gridCol w:w="3068"/>
      </w:tblGrid>
      <w:tr w:rsidR="00F22F4D" w:rsidRPr="00F22F4D" w:rsidTr="00EF1B6F">
        <w:trPr>
          <w:trHeight w:val="503"/>
          <w:jc w:val="center"/>
        </w:trPr>
        <w:tc>
          <w:tcPr>
            <w:tcW w:w="1006" w:type="dxa"/>
            <w:vMerge w:val="restart"/>
            <w:textDirection w:val="tbRl"/>
            <w:vAlign w:val="center"/>
          </w:tcPr>
          <w:p w:rsidR="00F22F4D" w:rsidRPr="00EF1B6F" w:rsidRDefault="00F22F4D" w:rsidP="00F22F4D">
            <w:pPr>
              <w:bidi/>
              <w:ind w:left="113" w:right="113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جزئیات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خدمت</w:t>
            </w:r>
          </w:p>
        </w:tc>
        <w:tc>
          <w:tcPr>
            <w:tcW w:w="3828" w:type="dxa"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F22F4D">
              <w:rPr>
                <w:rFonts w:ascii="BMitra" w:cs="B Nazanin" w:hint="cs"/>
                <w:sz w:val="24"/>
                <w:szCs w:val="24"/>
                <w:rtl/>
              </w:rPr>
              <w:t>متوسط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مدت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زمان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ارایه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خدمت</w:t>
            </w:r>
            <w:r>
              <w:rPr>
                <w:rFonts w:ascii="BMitra" w:cs="B Nazanin"/>
                <w:sz w:val="24"/>
                <w:szCs w:val="24"/>
              </w:rPr>
              <w:t xml:space="preserve"> </w:t>
            </w:r>
            <w:r>
              <w:rPr>
                <w:rFonts w:ascii="BMitra" w:cs="B Nazanin" w:hint="cs"/>
                <w:sz w:val="24"/>
                <w:szCs w:val="24"/>
                <w:rtl/>
              </w:rPr>
              <w:t>:</w:t>
            </w:r>
          </w:p>
        </w:tc>
        <w:tc>
          <w:tcPr>
            <w:tcW w:w="3435" w:type="dxa"/>
          </w:tcPr>
          <w:p w:rsidR="00F22F4D" w:rsidRPr="00C471EA" w:rsidRDefault="00C471EA" w:rsidP="00F22F4D">
            <w:pPr>
              <w:bidi/>
              <w:rPr>
                <w:rFonts w:ascii="BZarBold" w:cs="B Nazanin"/>
                <w:b/>
                <w:bCs/>
                <w:color w:val="002060"/>
                <w:sz w:val="24"/>
                <w:szCs w:val="24"/>
                <w:rtl/>
              </w:rPr>
            </w:pP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 xml:space="preserve">ا روز </w:t>
            </w:r>
          </w:p>
        </w:tc>
        <w:tc>
          <w:tcPr>
            <w:tcW w:w="3068" w:type="dxa"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F22F4D" w:rsidRPr="00F22F4D" w:rsidTr="00EF1B6F">
        <w:trPr>
          <w:trHeight w:val="553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3828" w:type="dxa"/>
            <w:shd w:val="clear" w:color="auto" w:fill="DEEAF6" w:themeFill="accent1" w:themeFillTint="33"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F22F4D">
              <w:rPr>
                <w:rFonts w:ascii="BMitra" w:cs="B Nazanin" w:hint="cs"/>
                <w:sz w:val="24"/>
                <w:szCs w:val="24"/>
                <w:rtl/>
              </w:rPr>
              <w:t>ساعات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ارائه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خدمت</w:t>
            </w:r>
            <w:r>
              <w:rPr>
                <w:rFonts w:ascii="BMitra" w:cs="B Nazanin"/>
                <w:sz w:val="24"/>
                <w:szCs w:val="24"/>
              </w:rPr>
              <w:t xml:space="preserve"> </w:t>
            </w:r>
            <w:r>
              <w:rPr>
                <w:rFonts w:ascii="BMitra" w:cs="B Nazanin" w:hint="cs"/>
                <w:sz w:val="24"/>
                <w:szCs w:val="24"/>
                <w:rtl/>
              </w:rPr>
              <w:t>:</w:t>
            </w:r>
          </w:p>
        </w:tc>
        <w:tc>
          <w:tcPr>
            <w:tcW w:w="3435" w:type="dxa"/>
            <w:shd w:val="clear" w:color="auto" w:fill="DEEAF6" w:themeFill="accent1" w:themeFillTint="33"/>
          </w:tcPr>
          <w:p w:rsidR="00F22F4D" w:rsidRPr="00C471EA" w:rsidRDefault="00C471EA" w:rsidP="00F22F4D">
            <w:pPr>
              <w:bidi/>
              <w:rPr>
                <w:rFonts w:ascii="BZarBold" w:cs="B Nazanin"/>
                <w:b/>
                <w:bCs/>
                <w:color w:val="002060"/>
                <w:sz w:val="24"/>
                <w:szCs w:val="24"/>
                <w:rtl/>
              </w:rPr>
            </w:pP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ساعت کاری</w:t>
            </w:r>
          </w:p>
        </w:tc>
        <w:tc>
          <w:tcPr>
            <w:tcW w:w="3068" w:type="dxa"/>
            <w:shd w:val="clear" w:color="auto" w:fill="DEEAF6" w:themeFill="accent1" w:themeFillTint="33"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F22F4D" w:rsidRPr="00F22F4D" w:rsidTr="00EF1B6F">
        <w:trPr>
          <w:trHeight w:val="547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3828" w:type="dxa"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F22F4D">
              <w:rPr>
                <w:rFonts w:ascii="BMitra" w:cs="B Nazanin" w:hint="cs"/>
                <w:sz w:val="24"/>
                <w:szCs w:val="24"/>
                <w:rtl/>
              </w:rPr>
              <w:t>تعداد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بار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مراجعه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3435" w:type="dxa"/>
          </w:tcPr>
          <w:p w:rsidR="00F22F4D" w:rsidRPr="00C471EA" w:rsidRDefault="00C471EA" w:rsidP="00F22F4D">
            <w:pPr>
              <w:bidi/>
              <w:rPr>
                <w:rFonts w:ascii="BZarBold" w:cs="B Nazanin"/>
                <w:b/>
                <w:bCs/>
                <w:color w:val="002060"/>
                <w:sz w:val="24"/>
                <w:szCs w:val="24"/>
                <w:rtl/>
              </w:rPr>
            </w:pP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در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صورت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تشکیل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پرونده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طبق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دستورالعمل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حداقل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به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صورت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12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بار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در</w:t>
            </w:r>
            <w:r w:rsidRPr="00C471EA">
              <w:rPr>
                <w:rFonts w:ascii="BZarBold" w:cs="B Nazanin"/>
                <w:b/>
                <w:bCs/>
                <w:color w:val="002060"/>
                <w:sz w:val="24"/>
                <w:szCs w:val="24"/>
              </w:rPr>
              <w:t xml:space="preserve"> </w:t>
            </w:r>
            <w:r w:rsidRPr="00C471EA">
              <w:rPr>
                <w:rFonts w:ascii="BZarBold" w:cs="B Nazanin" w:hint="cs"/>
                <w:b/>
                <w:bCs/>
                <w:color w:val="002060"/>
                <w:sz w:val="24"/>
                <w:szCs w:val="24"/>
                <w:rtl/>
              </w:rPr>
              <w:t>سال</w:t>
            </w:r>
          </w:p>
        </w:tc>
        <w:tc>
          <w:tcPr>
            <w:tcW w:w="3068" w:type="dxa"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F22F4D" w:rsidRPr="00F22F4D" w:rsidTr="00EF1B6F">
        <w:trPr>
          <w:trHeight w:val="569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3828" w:type="dxa"/>
            <w:vMerge w:val="restart"/>
            <w:shd w:val="clear" w:color="auto" w:fill="DEEAF6" w:themeFill="accent1" w:themeFillTint="33"/>
          </w:tcPr>
          <w:p w:rsidR="00F22F4D" w:rsidRPr="00F22F4D" w:rsidRDefault="00F22F4D" w:rsidP="00F22F4D">
            <w:pPr>
              <w:autoSpaceDE w:val="0"/>
              <w:autoSpaceDN w:val="0"/>
              <w:bidi/>
              <w:adjustRightInd w:val="0"/>
              <w:rPr>
                <w:rFonts w:cs="B Nazanin"/>
                <w:sz w:val="24"/>
                <w:szCs w:val="24"/>
                <w:rtl/>
              </w:rPr>
            </w:pPr>
            <w:r w:rsidRPr="00F22F4D">
              <w:rPr>
                <w:rFonts w:ascii="BMitra" w:cs="B Nazanin" w:hint="cs"/>
                <w:sz w:val="24"/>
                <w:szCs w:val="24"/>
                <w:rtl/>
              </w:rPr>
              <w:t>هزینه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ارایه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>
              <w:rPr>
                <w:rFonts w:ascii="BMitra" w:cs="B Nazanin" w:hint="cs"/>
                <w:sz w:val="24"/>
                <w:szCs w:val="24"/>
                <w:rtl/>
              </w:rPr>
              <w:t>خدم</w:t>
            </w:r>
            <w:r w:rsidR="00EF1B6F">
              <w:rPr>
                <w:rFonts w:ascii="BMitra" w:cs="B Nazanin" w:hint="cs"/>
                <w:sz w:val="24"/>
                <w:szCs w:val="24"/>
                <w:rtl/>
              </w:rPr>
              <w:t>ا</w:t>
            </w:r>
            <w:r>
              <w:rPr>
                <w:rFonts w:ascii="BMitra" w:cs="B Nazanin" w:hint="cs"/>
                <w:sz w:val="24"/>
                <w:szCs w:val="24"/>
                <w:rtl/>
                <w:lang w:bidi="fa-IR"/>
              </w:rPr>
              <w:t>ت (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ریال</w:t>
            </w:r>
            <w:r>
              <w:rPr>
                <w:rFonts w:ascii="BMitra" w:cs="B Nazanin" w:hint="cs"/>
                <w:sz w:val="24"/>
                <w:szCs w:val="24"/>
                <w:rtl/>
              </w:rPr>
              <w:t xml:space="preserve"> )ب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ه</w:t>
            </w:r>
            <w:r>
              <w:rPr>
                <w:rFonts w:ascii="BMitra" w:cs="B Nazanin" w:hint="cs"/>
                <w:sz w:val="24"/>
                <w:szCs w:val="24"/>
                <w:rtl/>
              </w:rPr>
              <w:t xml:space="preserve"> خدم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ت</w:t>
            </w:r>
            <w:r>
              <w:rPr>
                <w:rFonts w:ascii="BMitra" w:cs="B Nazanin" w:hint="cs"/>
                <w:sz w:val="24"/>
                <w:szCs w:val="24"/>
                <w:rtl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گیرندگان</w:t>
            </w:r>
          </w:p>
        </w:tc>
        <w:tc>
          <w:tcPr>
            <w:tcW w:w="3435" w:type="dxa"/>
            <w:shd w:val="clear" w:color="auto" w:fill="DEEAF6" w:themeFill="accent1" w:themeFillTint="33"/>
            <w:vAlign w:val="center"/>
          </w:tcPr>
          <w:p w:rsidR="00F22F4D" w:rsidRPr="00F22F4D" w:rsidRDefault="00F22F4D" w:rsidP="00F22F4D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 w:rsidRPr="00F22F4D">
              <w:rPr>
                <w:rFonts w:ascii="BMitra" w:cs="B Nazanin" w:hint="cs"/>
                <w:sz w:val="24"/>
                <w:szCs w:val="24"/>
                <w:rtl/>
              </w:rPr>
              <w:t>مبلغ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)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مبالغ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(</w:t>
            </w:r>
          </w:p>
        </w:tc>
        <w:tc>
          <w:tcPr>
            <w:tcW w:w="3068" w:type="dxa"/>
            <w:shd w:val="clear" w:color="auto" w:fill="DEEAF6" w:themeFill="accent1" w:themeFillTint="33"/>
            <w:vAlign w:val="center"/>
          </w:tcPr>
          <w:p w:rsidR="00F22F4D" w:rsidRPr="00F22F4D" w:rsidRDefault="00F22F4D" w:rsidP="00F22F4D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 w:rsidRPr="00F22F4D">
              <w:rPr>
                <w:rFonts w:ascii="BMitra" w:cs="B Nazanin" w:hint="cs"/>
                <w:sz w:val="24"/>
                <w:szCs w:val="24"/>
                <w:rtl/>
              </w:rPr>
              <w:t>شماره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حساب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 )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های</w:t>
            </w:r>
            <w:r w:rsidRPr="00F22F4D">
              <w:rPr>
                <w:rFonts w:ascii="BMitra" w:cs="B Nazanin"/>
                <w:sz w:val="24"/>
                <w:szCs w:val="24"/>
              </w:rPr>
              <w:t xml:space="preserve">( </w:t>
            </w:r>
            <w:r w:rsidRPr="00F22F4D">
              <w:rPr>
                <w:rFonts w:ascii="BMitra" w:cs="B Nazanin" w:hint="cs"/>
                <w:sz w:val="24"/>
                <w:szCs w:val="24"/>
                <w:rtl/>
              </w:rPr>
              <w:t>بانکی</w:t>
            </w:r>
          </w:p>
        </w:tc>
      </w:tr>
      <w:tr w:rsidR="00F22F4D" w:rsidRPr="00F22F4D" w:rsidTr="00EF1B6F">
        <w:trPr>
          <w:trHeight w:val="563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3828" w:type="dxa"/>
            <w:vMerge/>
            <w:shd w:val="clear" w:color="auto" w:fill="DEEAF6" w:themeFill="accent1" w:themeFillTint="33"/>
          </w:tcPr>
          <w:p w:rsidR="00F22F4D" w:rsidRPr="00F22F4D" w:rsidRDefault="00F22F4D" w:rsidP="00F22F4D">
            <w:pPr>
              <w:autoSpaceDE w:val="0"/>
              <w:autoSpaceDN w:val="0"/>
              <w:bidi/>
              <w:adjustRightInd w:val="0"/>
              <w:rPr>
                <w:rFonts w:ascii="BMitra" w:cs="B Nazanin"/>
                <w:sz w:val="24"/>
                <w:szCs w:val="24"/>
                <w:rtl/>
              </w:rPr>
            </w:pPr>
          </w:p>
        </w:tc>
        <w:tc>
          <w:tcPr>
            <w:tcW w:w="3435" w:type="dxa"/>
          </w:tcPr>
          <w:p w:rsidR="00F22F4D" w:rsidRPr="00F22F4D" w:rsidRDefault="00F22F4D" w:rsidP="00F22F4D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</w:p>
        </w:tc>
        <w:tc>
          <w:tcPr>
            <w:tcW w:w="3068" w:type="dxa"/>
          </w:tcPr>
          <w:p w:rsidR="00F22F4D" w:rsidRPr="00F22F4D" w:rsidRDefault="00F22F4D" w:rsidP="00F22F4D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</w:p>
        </w:tc>
      </w:tr>
      <w:tr w:rsidR="00F22F4D" w:rsidRPr="00F22F4D" w:rsidTr="00EF1B6F">
        <w:trPr>
          <w:trHeight w:val="543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3828" w:type="dxa"/>
            <w:vMerge/>
            <w:shd w:val="clear" w:color="auto" w:fill="DEEAF6" w:themeFill="accent1" w:themeFillTint="33"/>
          </w:tcPr>
          <w:p w:rsidR="00F22F4D" w:rsidRPr="00F22F4D" w:rsidRDefault="00F22F4D" w:rsidP="00F22F4D">
            <w:pPr>
              <w:autoSpaceDE w:val="0"/>
              <w:autoSpaceDN w:val="0"/>
              <w:bidi/>
              <w:adjustRightInd w:val="0"/>
              <w:rPr>
                <w:rFonts w:ascii="BMitra" w:cs="B Nazanin"/>
                <w:sz w:val="24"/>
                <w:szCs w:val="24"/>
                <w:rtl/>
              </w:rPr>
            </w:pPr>
          </w:p>
        </w:tc>
        <w:tc>
          <w:tcPr>
            <w:tcW w:w="3435" w:type="dxa"/>
          </w:tcPr>
          <w:p w:rsidR="00F22F4D" w:rsidRPr="00F22F4D" w:rsidRDefault="00F22F4D" w:rsidP="00F22F4D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</w:p>
        </w:tc>
        <w:tc>
          <w:tcPr>
            <w:tcW w:w="3068" w:type="dxa"/>
          </w:tcPr>
          <w:p w:rsidR="00F22F4D" w:rsidRPr="00F22F4D" w:rsidRDefault="00F22F4D" w:rsidP="00F22F4D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</w:p>
        </w:tc>
      </w:tr>
      <w:tr w:rsidR="00F22F4D" w:rsidRPr="00F22F4D" w:rsidTr="00EF1B6F">
        <w:trPr>
          <w:trHeight w:val="693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3828" w:type="dxa"/>
            <w:vMerge/>
            <w:shd w:val="clear" w:color="auto" w:fill="DEEAF6" w:themeFill="accent1" w:themeFillTint="33"/>
          </w:tcPr>
          <w:p w:rsidR="00F22F4D" w:rsidRPr="00F22F4D" w:rsidRDefault="00F22F4D" w:rsidP="00F22F4D">
            <w:pPr>
              <w:autoSpaceDE w:val="0"/>
              <w:autoSpaceDN w:val="0"/>
              <w:bidi/>
              <w:adjustRightInd w:val="0"/>
              <w:rPr>
                <w:rFonts w:ascii="BMitra" w:cs="B Nazanin"/>
                <w:sz w:val="24"/>
                <w:szCs w:val="24"/>
                <w:rtl/>
              </w:rPr>
            </w:pPr>
          </w:p>
        </w:tc>
        <w:tc>
          <w:tcPr>
            <w:tcW w:w="3435" w:type="dxa"/>
          </w:tcPr>
          <w:p w:rsidR="00F22F4D" w:rsidRPr="00F22F4D" w:rsidRDefault="00F22F4D" w:rsidP="00F22F4D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</w:p>
        </w:tc>
        <w:tc>
          <w:tcPr>
            <w:tcW w:w="3068" w:type="dxa"/>
          </w:tcPr>
          <w:p w:rsidR="00F22F4D" w:rsidRPr="00F22F4D" w:rsidRDefault="00F22F4D" w:rsidP="00F22F4D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</w:p>
        </w:tc>
      </w:tr>
      <w:tr w:rsidR="00F22F4D" w:rsidRPr="00F22F4D" w:rsidTr="00EF1B6F">
        <w:trPr>
          <w:trHeight w:val="574"/>
          <w:jc w:val="center"/>
        </w:trPr>
        <w:tc>
          <w:tcPr>
            <w:tcW w:w="1006" w:type="dxa"/>
            <w:vMerge w:val="restart"/>
            <w:textDirection w:val="tbRl"/>
            <w:vAlign w:val="center"/>
          </w:tcPr>
          <w:p w:rsidR="00F22F4D" w:rsidRPr="00EF1B6F" w:rsidRDefault="00F22F4D" w:rsidP="00F22F4D">
            <w:pPr>
              <w:bidi/>
              <w:ind w:left="113" w:right="113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نحوه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دسترسی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به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خدمت</w:t>
            </w:r>
          </w:p>
        </w:tc>
        <w:tc>
          <w:tcPr>
            <w:tcW w:w="10331" w:type="dxa"/>
            <w:gridSpan w:val="3"/>
            <w:vAlign w:val="center"/>
          </w:tcPr>
          <w:p w:rsidR="00F22F4D" w:rsidRPr="00F22F4D" w:rsidRDefault="00C471EA" w:rsidP="00573784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  <w:r>
              <w:rPr>
                <w:noProof/>
                <w:rtl/>
              </w:rPr>
              <w:object w:dxaOrig="1440" w:dyaOrig="1440">
                <v:shape id="_x0000_s1026" type="#_x0000_t75" style="position:absolute;left:0;text-align:left;margin-left:97.35pt;margin-top:-.75pt;width:39pt;height:29.25pt;z-index:-251657216;mso-position-horizontal-relative:text;mso-position-vertical-relative:text;mso-width-relative:page;mso-height-relative:page">
                  <v:imagedata r:id="rId6" o:title=""/>
                </v:shape>
                <o:OLEObject Type="Embed" ProgID="PBrush" ShapeID="_x0000_s1026" DrawAspect="Content" ObjectID="_1650150292" r:id="rId7"/>
              </w:object>
            </w:r>
            <w:r w:rsidR="00F22F4D" w:rsidRPr="00F22F4D">
              <w:rPr>
                <w:rFonts w:ascii="Wingdings2" w:eastAsia="Wingdings2" w:cs="B Nazanin" w:hint="eastAsia"/>
                <w:sz w:val="24"/>
                <w:szCs w:val="24"/>
              </w:rPr>
              <w:t></w:t>
            </w:r>
            <w:r w:rsidR="00F22F4D" w:rsidRPr="00F22F4D">
              <w:rPr>
                <w:rFonts w:ascii="Wingdings2" w:eastAsia="Wingdings2" w:cs="B Nazanin"/>
                <w:sz w:val="24"/>
                <w:szCs w:val="24"/>
              </w:rPr>
              <w:t xml:space="preserve"> </w:t>
            </w:r>
            <w:r w:rsidR="00F22F4D">
              <w:rPr>
                <w:rFonts w:ascii="BMitra" w:eastAsia="Wingdings2" w:cs="B Nazanin" w:hint="cs"/>
                <w:sz w:val="24"/>
                <w:szCs w:val="24"/>
                <w:rtl/>
              </w:rPr>
              <w:t>اینترنت</w:t>
            </w:r>
            <w:r w:rsidR="00573784">
              <w:rPr>
                <w:rFonts w:ascii="BMitra" w:eastAsia="Wingdings2" w:cs="B Nazanin" w:hint="cs"/>
                <w:sz w:val="24"/>
                <w:szCs w:val="24"/>
                <w:rtl/>
              </w:rPr>
              <w:t>ی</w:t>
            </w:r>
            <w:r w:rsidR="00F22F4D">
              <w:rPr>
                <w:rFonts w:ascii="BMitra" w:eastAsia="Wingdings2" w:cs="B Nazanin" w:hint="cs"/>
                <w:sz w:val="24"/>
                <w:szCs w:val="24"/>
                <w:rtl/>
              </w:rPr>
              <w:t xml:space="preserve"> (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پیوند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صفحه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ارائه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خدمت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به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صورت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الکترونیکی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با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کلیک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روی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نماد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کاربر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را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هدایت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کند</w:t>
            </w:r>
            <w:r w:rsidR="00F22F4D">
              <w:rPr>
                <w:rFonts w:ascii="BMitra" w:eastAsia="Wingdings2" w:cs="B Nazanin" w:hint="cs"/>
                <w:sz w:val="24"/>
                <w:szCs w:val="24"/>
                <w:rtl/>
              </w:rPr>
              <w:t>)</w:t>
            </w:r>
            <w:r w:rsidR="00573784">
              <w:rPr>
                <w:rFonts w:ascii="BMitra" w:eastAsia="Wingdings2" w:cs="B Nazanin" w:hint="cs"/>
                <w:sz w:val="24"/>
                <w:szCs w:val="24"/>
                <w:rtl/>
              </w:rPr>
              <w:t xml:space="preserve"> </w:t>
            </w:r>
          </w:p>
        </w:tc>
      </w:tr>
      <w:tr w:rsidR="00F22F4D" w:rsidRPr="00F22F4D" w:rsidTr="00EF1B6F">
        <w:trPr>
          <w:trHeight w:val="697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0331" w:type="dxa"/>
            <w:gridSpan w:val="3"/>
            <w:vAlign w:val="center"/>
          </w:tcPr>
          <w:p w:rsidR="00F22F4D" w:rsidRPr="00F22F4D" w:rsidRDefault="00C471EA" w:rsidP="00573784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  <w:r>
              <w:rPr>
                <w:noProof/>
                <w:rtl/>
              </w:rPr>
              <w:object w:dxaOrig="1440" w:dyaOrig="1440">
                <v:shape id="_x0000_s1028" type="#_x0000_t75" style="position:absolute;left:0;text-align:left;margin-left:24.85pt;margin-top:31.45pt;width:38.25pt;height:36.75pt;z-index:-251653120;mso-position-horizontal-relative:text;mso-position-vertical-relative:text;mso-width-relative:page;mso-height-relative:page">
                  <v:imagedata r:id="rId8" o:title=""/>
                </v:shape>
                <o:OLEObject Type="Embed" ProgID="PBrush" ShapeID="_x0000_s1028" DrawAspect="Content" ObjectID="_1650150293" r:id="rId9"/>
              </w:object>
            </w:r>
            <w:r>
              <w:rPr>
                <w:noProof/>
                <w:rtl/>
              </w:rPr>
              <w:object w:dxaOrig="1440" w:dyaOrig="1440">
                <v:shape id="_x0000_s1027" type="#_x0000_t75" style="position:absolute;left:0;text-align:left;margin-left:142.1pt;margin-top:.65pt;width:37.05pt;height:31.15pt;z-index:-251655168;mso-position-horizontal-relative:text;mso-position-vertical-relative:text;mso-width-relative:page;mso-height-relative:page">
                  <v:imagedata r:id="rId10" o:title=""/>
                </v:shape>
                <o:OLEObject Type="Embed" ProgID="PBrush" ShapeID="_x0000_s1027" DrawAspect="Content" ObjectID="_1650150294" r:id="rId11"/>
              </w:object>
            </w:r>
            <w:r w:rsidR="00F22F4D" w:rsidRPr="00F22F4D">
              <w:rPr>
                <w:rFonts w:ascii="Wingdings2" w:eastAsia="Wingdings2" w:cs="B Nazanin" w:hint="eastAsia"/>
                <w:sz w:val="24"/>
                <w:szCs w:val="24"/>
              </w:rPr>
              <w:t></w:t>
            </w:r>
            <w:r w:rsidR="00F22F4D" w:rsidRPr="00F22F4D">
              <w:rPr>
                <w:rFonts w:ascii="Wingdings2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پست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573784">
              <w:rPr>
                <w:rFonts w:ascii="BMitra" w:eastAsia="Wingdings2" w:cs="B Nazanin" w:hint="cs"/>
                <w:sz w:val="24"/>
                <w:szCs w:val="24"/>
                <w:rtl/>
              </w:rPr>
              <w:t xml:space="preserve">الکترونیکی: ( 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پست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الکترونیک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خدمت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جهت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پاسخگویی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یا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ارتباط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با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متقاضی</w:t>
            </w:r>
            <w:r w:rsidR="00573784">
              <w:rPr>
                <w:rFonts w:ascii="BMitra" w:eastAsia="Wingdings2" w:cs="B Nazanin" w:hint="cs"/>
                <w:sz w:val="24"/>
                <w:szCs w:val="24"/>
                <w:rtl/>
              </w:rPr>
              <w:t>)</w:t>
            </w:r>
            <w:r w:rsidR="00573784">
              <w:t xml:space="preserve"> </w:t>
            </w:r>
            <w:r w:rsidR="00573784">
              <w:rPr>
                <w:rFonts w:hint="cs"/>
                <w:rtl/>
              </w:rPr>
              <w:t xml:space="preserve"> </w:t>
            </w:r>
          </w:p>
        </w:tc>
      </w:tr>
      <w:tr w:rsidR="00F22F4D" w:rsidRPr="00F22F4D" w:rsidTr="00EF1B6F">
        <w:trPr>
          <w:trHeight w:val="608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0331" w:type="dxa"/>
            <w:gridSpan w:val="3"/>
            <w:vAlign w:val="center"/>
          </w:tcPr>
          <w:p w:rsidR="00F22F4D" w:rsidRPr="00F22F4D" w:rsidRDefault="00C471EA" w:rsidP="00573784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  <w:r>
              <w:rPr>
                <w:noProof/>
                <w:rtl/>
              </w:rPr>
              <w:object w:dxaOrig="1440" w:dyaOrig="1440">
                <v:shape id="_x0000_s1029" type="#_x0000_t75" style="position:absolute;left:0;text-align:left;margin-left:186.1pt;margin-top:23.1pt;width:36pt;height:39.75pt;z-index:-251651072;mso-position-horizontal-relative:text;mso-position-vertical-relative:text;mso-width-relative:page;mso-height-relative:page">
                  <v:imagedata r:id="rId12" o:title=""/>
                </v:shape>
                <o:OLEObject Type="Embed" ProgID="PBrush" ShapeID="_x0000_s1029" DrawAspect="Content" ObjectID="_1650150295" r:id="rId13"/>
              </w:object>
            </w:r>
            <w:r w:rsidR="00F22F4D" w:rsidRPr="00F22F4D">
              <w:rPr>
                <w:rFonts w:ascii="Wingdings2" w:eastAsia="Wingdings2" w:cs="B Nazanin" w:hint="eastAsia"/>
                <w:sz w:val="24"/>
                <w:szCs w:val="24"/>
              </w:rPr>
              <w:t></w:t>
            </w:r>
            <w:r w:rsidR="00F22F4D" w:rsidRPr="00F22F4D">
              <w:rPr>
                <w:rFonts w:ascii="Wingdings2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تلفن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گویا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یا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مرکز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573784">
              <w:rPr>
                <w:rFonts w:ascii="BMitra" w:eastAsia="Wingdings2" w:cs="B Nazanin" w:hint="cs"/>
                <w:sz w:val="24"/>
                <w:szCs w:val="24"/>
                <w:rtl/>
              </w:rPr>
              <w:t>تماس: (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در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صورت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وجود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ارائه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شماره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مرکز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تماس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یا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تلفن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گویا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با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کلیک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روی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نماد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نمایش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داده</w:t>
            </w:r>
            <w:r w:rsidR="00F22F4D" w:rsidRPr="00F22F4D">
              <w:rPr>
                <w:rFonts w:ascii="BMitra" w:eastAsia="Wingdings2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eastAsia="Wingdings2" w:cs="B Nazanin" w:hint="cs"/>
                <w:sz w:val="24"/>
                <w:szCs w:val="24"/>
                <w:rtl/>
              </w:rPr>
              <w:t>شود</w:t>
            </w:r>
            <w:r w:rsidR="00573784">
              <w:rPr>
                <w:rFonts w:ascii="BMitra" w:eastAsia="Wingdings2" w:cs="B Nazanin" w:hint="cs"/>
                <w:sz w:val="24"/>
                <w:szCs w:val="24"/>
                <w:rtl/>
              </w:rPr>
              <w:t xml:space="preserve">) </w:t>
            </w:r>
          </w:p>
        </w:tc>
      </w:tr>
      <w:tr w:rsidR="00F22F4D" w:rsidRPr="00F22F4D" w:rsidTr="00EF1B6F">
        <w:trPr>
          <w:trHeight w:val="631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0331" w:type="dxa"/>
            <w:gridSpan w:val="3"/>
            <w:vAlign w:val="center"/>
          </w:tcPr>
          <w:p w:rsidR="00F22F4D" w:rsidRPr="00F22F4D" w:rsidRDefault="00573784" w:rsidP="00573784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  <w:r w:rsidRPr="00F22F4D">
              <w:rPr>
                <w:rFonts w:ascii="Wingdings2" w:eastAsia="Wingdings2" w:cs="B Nazanin" w:hint="eastAsia"/>
                <w:sz w:val="24"/>
                <w:szCs w:val="24"/>
              </w:rPr>
              <w:t></w:t>
            </w:r>
            <w:r>
              <w:rPr>
                <w:rFonts w:ascii="Wingdings2" w:eastAsia="Wingdings2" w:cs="B Nazanin" w:hint="cs"/>
                <w:sz w:val="24"/>
                <w:szCs w:val="24"/>
                <w:rtl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تلفن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همراه</w:t>
            </w:r>
            <w:r>
              <w:rPr>
                <w:rFonts w:ascii="BMitra" w:cs="B Nazanin"/>
                <w:sz w:val="24"/>
                <w:szCs w:val="24"/>
              </w:rPr>
              <w:t xml:space="preserve"> </w:t>
            </w:r>
            <w:r>
              <w:rPr>
                <w:rFonts w:ascii="BMitra" w:cs="B Nazanin" w:hint="cs"/>
                <w:sz w:val="24"/>
                <w:szCs w:val="24"/>
                <w:rtl/>
              </w:rPr>
              <w:t xml:space="preserve"> (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پیوند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دریافت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برنامه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کاربردی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ارائه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خدمت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روی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تلفن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همراه</w:t>
            </w:r>
            <w:r>
              <w:rPr>
                <w:rFonts w:ascii="BMitra" w:cs="B Nazanin" w:hint="cs"/>
                <w:sz w:val="24"/>
                <w:szCs w:val="24"/>
                <w:rtl/>
              </w:rPr>
              <w:t xml:space="preserve">) </w:t>
            </w:r>
          </w:p>
        </w:tc>
      </w:tr>
      <w:tr w:rsidR="00F22F4D" w:rsidRPr="00F22F4D" w:rsidTr="00EF1B6F">
        <w:trPr>
          <w:trHeight w:val="711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0331" w:type="dxa"/>
            <w:gridSpan w:val="3"/>
            <w:vAlign w:val="center"/>
          </w:tcPr>
          <w:p w:rsidR="00F22F4D" w:rsidRPr="00F22F4D" w:rsidRDefault="00C471EA" w:rsidP="00573784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  <w:r w:rsidRPr="00BE32E2">
              <w:rPr>
                <w:rFonts w:ascii="Yu Gothic" w:eastAsia="Yu Gothic" w:hAnsi="Yu Gothic" w:cs="Times New Roman"/>
                <w:sz w:val="36"/>
                <w:szCs w:val="36"/>
              </w:rPr>
              <w:t>▪</w:t>
            </w:r>
            <w:r>
              <w:rPr>
                <w:rFonts w:ascii="Wingdings2" w:eastAsia="Wingdings2" w:cs="B Nazanin" w:hint="cs"/>
                <w:sz w:val="24"/>
                <w:szCs w:val="24"/>
                <w:rtl/>
              </w:rPr>
              <w:t xml:space="preserve"> </w:t>
            </w:r>
            <w:r w:rsidRPr="00A24C8D">
              <w:rPr>
                <w:rFonts w:ascii="Wingdings2" w:eastAsia="Wingdings2" w:cs="B Nazanin"/>
              </w:rPr>
              <w:t xml:space="preserve"> </w:t>
            </w:r>
            <w:r w:rsidR="00573784">
              <w:rPr>
                <w:rFonts w:ascii="Wingdings2" w:eastAsia="Wingdings2" w:cs="B Nazanin" w:hint="cs"/>
                <w:sz w:val="24"/>
                <w:szCs w:val="24"/>
                <w:rtl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پیام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کوتاه</w:t>
            </w:r>
            <w:r w:rsidR="00573784">
              <w:rPr>
                <w:rFonts w:ascii="BMitra" w:cs="B Nazanin"/>
                <w:sz w:val="24"/>
                <w:szCs w:val="24"/>
              </w:rPr>
              <w:t xml:space="preserve"> </w:t>
            </w:r>
            <w:r w:rsidR="00573784">
              <w:rPr>
                <w:rFonts w:ascii="BMitra" w:cs="B Nazanin" w:hint="cs"/>
                <w:sz w:val="24"/>
                <w:szCs w:val="24"/>
                <w:rtl/>
              </w:rPr>
              <w:t xml:space="preserve"> (ش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ماره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سامانه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پیامکی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ارائه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خدمت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در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صورت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وجود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با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کلیک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روی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نماد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نمایش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داده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شود</w:t>
            </w:r>
            <w:r w:rsidR="00573784">
              <w:rPr>
                <w:rFonts w:ascii="BMitra" w:cs="B Nazanin" w:hint="cs"/>
                <w:sz w:val="24"/>
                <w:szCs w:val="24"/>
                <w:rtl/>
              </w:rPr>
              <w:t xml:space="preserve">) </w:t>
            </w:r>
          </w:p>
        </w:tc>
      </w:tr>
      <w:tr w:rsidR="00F22F4D" w:rsidRPr="00F22F4D" w:rsidTr="00EF1B6F">
        <w:trPr>
          <w:trHeight w:val="707"/>
          <w:jc w:val="center"/>
        </w:trPr>
        <w:tc>
          <w:tcPr>
            <w:tcW w:w="1006" w:type="dxa"/>
            <w:vMerge/>
          </w:tcPr>
          <w:p w:rsidR="00F22F4D" w:rsidRPr="00F22F4D" w:rsidRDefault="00F22F4D" w:rsidP="00F22F4D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0331" w:type="dxa"/>
            <w:gridSpan w:val="3"/>
          </w:tcPr>
          <w:p w:rsidR="00F22F4D" w:rsidRPr="00F22F4D" w:rsidRDefault="00573784" w:rsidP="00573784">
            <w:pPr>
              <w:bidi/>
              <w:rPr>
                <w:rFonts w:ascii="BMitra" w:cs="B Nazanin"/>
                <w:sz w:val="24"/>
                <w:szCs w:val="24"/>
                <w:rtl/>
              </w:rPr>
            </w:pPr>
            <w:r w:rsidRPr="00F22F4D">
              <w:rPr>
                <w:rFonts w:ascii="Wingdings2" w:eastAsia="Wingdings2" w:cs="B Nazanin" w:hint="eastAsia"/>
                <w:sz w:val="24"/>
                <w:szCs w:val="24"/>
              </w:rPr>
              <w:t>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دفاتر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ارائه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خدمت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یا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دفاتر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پیشخوان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>
              <w:rPr>
                <w:rFonts w:ascii="BMitra" w:cs="B Nazanin" w:hint="cs"/>
                <w:sz w:val="24"/>
                <w:szCs w:val="24"/>
                <w:rtl/>
              </w:rPr>
              <w:t xml:space="preserve">خدمات (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لیست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بازشونده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یا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پیوند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آدرس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دفاتر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ارائه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خدمت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یا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دفاتر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پیشخوان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ارائه</w:t>
            </w:r>
            <w:r w:rsidR="00F22F4D" w:rsidRPr="00F22F4D">
              <w:rPr>
                <w:rFonts w:ascii="BMitra" w:cs="B Nazanin"/>
                <w:sz w:val="24"/>
                <w:szCs w:val="24"/>
              </w:rPr>
              <w:t xml:space="preserve"> </w:t>
            </w:r>
            <w:r w:rsidR="00F22F4D" w:rsidRPr="00F22F4D">
              <w:rPr>
                <w:rFonts w:ascii="BMitra" w:cs="B Nazanin" w:hint="cs"/>
                <w:sz w:val="24"/>
                <w:szCs w:val="24"/>
                <w:rtl/>
              </w:rPr>
              <w:t>خدمت</w:t>
            </w:r>
            <w:r>
              <w:rPr>
                <w:rFonts w:ascii="BMitra" w:cs="B Nazanin" w:hint="cs"/>
                <w:sz w:val="24"/>
                <w:szCs w:val="24"/>
                <w:rtl/>
              </w:rPr>
              <w:t xml:space="preserve">) </w:t>
            </w:r>
          </w:p>
        </w:tc>
      </w:tr>
      <w:tr w:rsidR="00573784" w:rsidRPr="00F22F4D" w:rsidTr="00EF1B6F">
        <w:trPr>
          <w:trHeight w:val="631"/>
          <w:jc w:val="center"/>
        </w:trPr>
        <w:tc>
          <w:tcPr>
            <w:tcW w:w="11337" w:type="dxa"/>
            <w:gridSpan w:val="4"/>
            <w:vAlign w:val="center"/>
          </w:tcPr>
          <w:p w:rsidR="00573784" w:rsidRPr="00EF1B6F" w:rsidRDefault="00573784" w:rsidP="00573784">
            <w:pPr>
              <w:bidi/>
              <w:rPr>
                <w:rFonts w:ascii="BMitra" w:cs="B Nazanin"/>
                <w:b/>
                <w:bCs/>
                <w:sz w:val="24"/>
                <w:szCs w:val="24"/>
                <w:rtl/>
              </w:rPr>
            </w:pP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lastRenderedPageBreak/>
              <w:t>نحوه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دسترسی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به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شکایت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از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خدمت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:</w:t>
            </w:r>
            <w:r w:rsidR="00C471EA" w:rsidRPr="00590E49">
              <w:rPr>
                <w:rFonts w:ascii="BMitra" w:eastAsia="Wingdings2" w:cs="B Nazanin" w:hint="cs"/>
                <w:color w:val="002060"/>
                <w:sz w:val="24"/>
                <w:szCs w:val="24"/>
                <w:rtl/>
              </w:rPr>
              <w:t xml:space="preserve"> </w:t>
            </w:r>
            <w:r w:rsidR="00C471EA" w:rsidRPr="00590E49">
              <w:rPr>
                <w:rFonts w:ascii="BMitra" w:eastAsia="Wingdings2" w:cs="B Nazanin" w:hint="cs"/>
                <w:color w:val="002060"/>
                <w:sz w:val="24"/>
                <w:szCs w:val="24"/>
                <w:rtl/>
              </w:rPr>
              <w:t>پرتال دانشگاه / دسترسی سریع / سامانه تکریم</w:t>
            </w:r>
          </w:p>
        </w:tc>
      </w:tr>
      <w:tr w:rsidR="00573784" w:rsidRPr="00F22F4D" w:rsidTr="00EF1B6F">
        <w:trPr>
          <w:trHeight w:val="838"/>
          <w:jc w:val="center"/>
        </w:trPr>
        <w:tc>
          <w:tcPr>
            <w:tcW w:w="11337" w:type="dxa"/>
            <w:gridSpan w:val="4"/>
            <w:vAlign w:val="center"/>
          </w:tcPr>
          <w:p w:rsidR="00573784" w:rsidRPr="00EF1B6F" w:rsidRDefault="00573784" w:rsidP="00573784">
            <w:pPr>
              <w:bidi/>
              <w:rPr>
                <w:rFonts w:ascii="BMitra" w:cs="B Nazanin"/>
                <w:b/>
                <w:bCs/>
                <w:sz w:val="24"/>
                <w:szCs w:val="24"/>
                <w:rtl/>
              </w:rPr>
            </w:pP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نمودار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مراحل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دریافت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خدمت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/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زیرخدمت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)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از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دید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متقاضی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</w:t>
            </w:r>
            <w:r w:rsidRPr="00EF1B6F">
              <w:rPr>
                <w:rFonts w:ascii="BMitra" w:cs="B Nazanin" w:hint="cs"/>
                <w:b/>
                <w:bCs/>
                <w:sz w:val="24"/>
                <w:szCs w:val="24"/>
                <w:rtl/>
              </w:rPr>
              <w:t>خدمت</w:t>
            </w:r>
            <w:r w:rsidRPr="00EF1B6F">
              <w:rPr>
                <w:rFonts w:ascii="BMitra" w:cs="B Nazanin"/>
                <w:b/>
                <w:bCs/>
                <w:sz w:val="24"/>
                <w:szCs w:val="24"/>
              </w:rPr>
              <w:t xml:space="preserve"> (</w:t>
            </w:r>
          </w:p>
        </w:tc>
      </w:tr>
    </w:tbl>
    <w:p w:rsidR="00A24C8D" w:rsidRPr="00A24C8D" w:rsidRDefault="00A24C8D" w:rsidP="00A24C8D">
      <w:pPr>
        <w:bidi/>
        <w:rPr>
          <w:rFonts w:cs="B Nazanin"/>
          <w:sz w:val="24"/>
          <w:szCs w:val="24"/>
        </w:rPr>
      </w:pPr>
      <w:bookmarkStart w:id="0" w:name="_GoBack"/>
      <w:bookmarkEnd w:id="0"/>
    </w:p>
    <w:sectPr w:rsidR="00A24C8D" w:rsidRPr="00A24C8D" w:rsidSect="00A24C8D">
      <w:pgSz w:w="12240" w:h="15840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Mitra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Yekan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ZarBold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Wingdings2">
    <w:altName w:val="Malgun Gothic Semilight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C8D"/>
    <w:rsid w:val="00052BC1"/>
    <w:rsid w:val="00573784"/>
    <w:rsid w:val="00A24C8D"/>
    <w:rsid w:val="00C471EA"/>
    <w:rsid w:val="00EF1B6F"/>
    <w:rsid w:val="00F22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57F08BD3"/>
  <w15:chartTrackingRefBased/>
  <w15:docId w15:val="{FFDADC2D-645B-4802-A231-D55CC009C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24C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oleObject" Target="embeddings/oleObject5.bin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12" Type="http://schemas.openxmlformats.org/officeDocument/2006/relationships/image" Target="media/image5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image" Target="media/image1.png"/><Relationship Id="rId9" Type="http://schemas.openxmlformats.org/officeDocument/2006/relationships/oleObject" Target="embeddings/oleObject3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AF-IMANI</cp:lastModifiedBy>
  <cp:revision>2</cp:revision>
  <dcterms:created xsi:type="dcterms:W3CDTF">2020-05-04T07:37:00Z</dcterms:created>
  <dcterms:modified xsi:type="dcterms:W3CDTF">2020-05-05T09:13:00Z</dcterms:modified>
</cp:coreProperties>
</file>