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67" w:rsidRDefault="00E65667" w:rsidP="00E65667">
      <w:pPr>
        <w:pStyle w:val="Heading1"/>
        <w:bidi/>
        <w:jc w:val="center"/>
        <w:rPr>
          <w:rFonts w:cs="B Titr"/>
          <w:color w:val="auto"/>
          <w:lang w:bidi="fa-IR"/>
        </w:rPr>
      </w:pPr>
      <w:r>
        <w:rPr>
          <w:rFonts w:cs="B Titr" w:hint="cs"/>
          <w:color w:val="auto"/>
          <w:rtl/>
          <w:lang w:bidi="fa-IR"/>
        </w:rPr>
        <w:t>برنامه هفتگی اساتید گروه پرستاری کودکان، سلامت جامعه و روان پرستاری شهرکرد نیمسال دوم 1403-1402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85"/>
        <w:gridCol w:w="2032"/>
        <w:gridCol w:w="2327"/>
        <w:gridCol w:w="1869"/>
        <w:gridCol w:w="963"/>
      </w:tblGrid>
      <w:tr w:rsidR="00E65667" w:rsidTr="00E65667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خانم دکتر هایده حیدری 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136"/>
          <w:jc w:val="center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کودک سالم (ع</w:t>
            </w:r>
            <w:r>
              <w:rPr>
                <w:rFonts w:cs="B Mitra"/>
                <w:sz w:val="20"/>
                <w:szCs w:val="20"/>
                <w:lang w:bidi="fa-IR"/>
              </w:rPr>
              <w:t>)</w:t>
            </w:r>
          </w:p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 هفته اخر)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کودک سالم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تکامل سلامت کودک و خانواده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5667" w:rsidTr="00E6566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67" w:rsidRDefault="00E65667">
            <w:pPr>
              <w:spacing w:after="0" w:line="240" w:lineRule="auto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67" w:rsidRDefault="00E65667">
            <w:pPr>
              <w:spacing w:after="0" w:line="240" w:lineRule="auto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تکامل 8 هفته دوم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تکامل 8 هفته دوم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67" w:rsidRDefault="00E65667">
            <w:pPr>
              <w:spacing w:after="0" w:line="240" w:lineRule="auto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اصول مراقبتهای پرستاری کودک و خانواده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جلسه شورا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مروری بر رویه های شایع کودکان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مروری بر رویه های شایع کودکان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5667" w:rsidTr="00E65667">
        <w:trPr>
          <w:trHeight w:val="77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روشهای آموزشی عملی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کمیته علوم پایه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E65667" w:rsidTr="00E65667">
        <w:trPr>
          <w:trHeight w:val="77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نظارت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5667" w:rsidRDefault="00E65667" w:rsidP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خانم دکتر بیتا صادقی 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5667" w:rsidTr="00E65667">
        <w:trPr>
          <w:trHeight w:val="64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پرستاری و بهداشت محیط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اقدامات بهداشتی در شرایط اضطراری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پرستاری سلامت جامعه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فرد و خانواده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5667" w:rsidRDefault="00E65667" w:rsidP="00E6566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خانم زهرا حسین میرزایی 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سلامت جامعه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سلامت جامعه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سلامت جامعه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5667" w:rsidRDefault="00E65667" w:rsidP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آقای حسین اسدی 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پرستاری سلامت روان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بزرگسالان سالمندان 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بزرگسالان سالمندان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روان شناسی عمومی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بزرگسالان سالمندان 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بزرگسالان سالمندان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پرستاری بیماری های روان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بهداشت روان در اتاق عمل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مشاوره با دانشجویان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پرستاری بهداشت روان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5667" w:rsidRDefault="00E65667" w:rsidP="00E6566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 محسن مرادی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65667" w:rsidTr="00E65667">
        <w:trPr>
          <w:trHeight w:val="9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65667" w:rsidTr="00E65667">
        <w:trPr>
          <w:trHeight w:val="9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 ترم 2 پرستاری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 ترم 4 پرستاری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E65667" w:rsidTr="00E65667">
        <w:trPr>
          <w:trHeight w:val="70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 ترم 4 پرستاری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E65667" w:rsidTr="00E65667">
        <w:trPr>
          <w:trHeight w:val="26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ناظر بالینی/دانشکده پرستاری مامایی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کاراموزی ترم 4 پرستاری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5667" w:rsidRDefault="00E65667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E65667" w:rsidRDefault="00E65667" w:rsidP="00E65667">
      <w:pPr>
        <w:bidi/>
        <w:jc w:val="both"/>
        <w:rPr>
          <w:rFonts w:cs="B Mitra" w:hint="cs"/>
          <w:sz w:val="20"/>
          <w:szCs w:val="20"/>
          <w:rtl/>
          <w:lang w:bidi="fa-IR"/>
        </w:rPr>
      </w:pPr>
    </w:p>
    <w:p w:rsidR="00C27A77" w:rsidRDefault="00C27A77"/>
    <w:sectPr w:rsidR="00C2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7"/>
    <w:rsid w:val="00C27A77"/>
    <w:rsid w:val="00E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6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6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tavakoli</dc:creator>
  <cp:lastModifiedBy>arezoo tavakoli</cp:lastModifiedBy>
  <cp:revision>1</cp:revision>
  <dcterms:created xsi:type="dcterms:W3CDTF">2024-04-03T08:31:00Z</dcterms:created>
  <dcterms:modified xsi:type="dcterms:W3CDTF">2024-04-03T08:32:00Z</dcterms:modified>
</cp:coreProperties>
</file>